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92885" w14:textId="69B90581" w:rsidR="00267422" w:rsidRPr="006826C5" w:rsidRDefault="00857BBE" w:rsidP="00267422">
      <w:pPr>
        <w:spacing w:line="259" w:lineRule="auto"/>
        <w:ind w:left="10" w:right="-10" w:hanging="10"/>
        <w:jc w:val="right"/>
        <w:rPr>
          <w:rFonts w:cs="Arial"/>
        </w:rPr>
      </w:pPr>
      <w:r>
        <w:rPr>
          <w:rFonts w:cs="Arial"/>
          <w:b/>
        </w:rPr>
        <w:t xml:space="preserve"> </w:t>
      </w:r>
      <w:r w:rsidR="00267422" w:rsidRPr="006826C5">
        <w:rPr>
          <w:rFonts w:cs="Arial"/>
          <w:b/>
        </w:rPr>
        <w:t xml:space="preserve">Załącznik nr </w:t>
      </w:r>
      <w:r w:rsidR="00571EDB">
        <w:rPr>
          <w:rFonts w:cs="Arial"/>
          <w:b/>
        </w:rPr>
        <w:t>4</w:t>
      </w:r>
      <w:r w:rsidR="00267422" w:rsidRPr="006826C5">
        <w:rPr>
          <w:rFonts w:cs="Arial"/>
          <w:b/>
        </w:rPr>
        <w:t xml:space="preserve"> do SWZ</w:t>
      </w:r>
      <w:r w:rsidR="00267422" w:rsidRPr="006826C5">
        <w:rPr>
          <w:rFonts w:cs="Arial"/>
        </w:rPr>
        <w:t xml:space="preserve"> </w:t>
      </w:r>
    </w:p>
    <w:p w14:paraId="1CE433C3" w14:textId="77777777" w:rsidR="00267422" w:rsidRPr="006826C5" w:rsidRDefault="00267422" w:rsidP="00267422">
      <w:pPr>
        <w:spacing w:after="106" w:line="259" w:lineRule="auto"/>
        <w:ind w:left="39"/>
        <w:jc w:val="center"/>
        <w:rPr>
          <w:rFonts w:cs="Arial"/>
        </w:rPr>
      </w:pPr>
      <w:r w:rsidRPr="006826C5">
        <w:rPr>
          <w:rFonts w:cs="Arial"/>
          <w:b/>
        </w:rPr>
        <w:t xml:space="preserve"> </w:t>
      </w:r>
    </w:p>
    <w:p w14:paraId="79A27137" w14:textId="77777777" w:rsidR="00267422" w:rsidRPr="006826C5" w:rsidRDefault="00267422" w:rsidP="00267422">
      <w:pPr>
        <w:spacing w:line="259" w:lineRule="auto"/>
        <w:ind w:right="5"/>
        <w:jc w:val="center"/>
        <w:rPr>
          <w:rFonts w:cs="Arial"/>
          <w:b/>
        </w:rPr>
      </w:pPr>
      <w:r w:rsidRPr="006826C5">
        <w:rPr>
          <w:rFonts w:cs="Arial"/>
          <w:b/>
        </w:rPr>
        <w:t xml:space="preserve">WZÓR/PROJEKT </w:t>
      </w:r>
    </w:p>
    <w:p w14:paraId="67DE3FB7" w14:textId="77777777" w:rsidR="00267422" w:rsidRPr="006826C5" w:rsidRDefault="00267422" w:rsidP="00267422">
      <w:pPr>
        <w:spacing w:line="259" w:lineRule="auto"/>
        <w:ind w:right="5"/>
        <w:jc w:val="center"/>
        <w:rPr>
          <w:rFonts w:cs="Arial"/>
        </w:rPr>
      </w:pPr>
      <w:r w:rsidRPr="006826C5">
        <w:rPr>
          <w:rFonts w:cs="Arial"/>
          <w:b/>
        </w:rPr>
        <w:t xml:space="preserve">UMOWY </w:t>
      </w:r>
    </w:p>
    <w:p w14:paraId="543F4FAF" w14:textId="77777777" w:rsidR="00267422" w:rsidRPr="006826C5" w:rsidRDefault="00267422" w:rsidP="00267422">
      <w:pPr>
        <w:spacing w:after="34" w:line="259" w:lineRule="auto"/>
        <w:rPr>
          <w:rFonts w:cs="Arial"/>
        </w:rPr>
      </w:pPr>
      <w:r w:rsidRPr="006826C5">
        <w:rPr>
          <w:rFonts w:cs="Arial"/>
        </w:rPr>
        <w:t xml:space="preserve"> </w:t>
      </w:r>
    </w:p>
    <w:p w14:paraId="1BE0BE40" w14:textId="77777777" w:rsidR="00267422" w:rsidRPr="006826C5" w:rsidRDefault="00267422" w:rsidP="00267422">
      <w:pPr>
        <w:spacing w:after="21" w:line="263" w:lineRule="auto"/>
        <w:ind w:left="-15" w:right="54"/>
        <w:rPr>
          <w:rFonts w:cs="Arial"/>
        </w:rPr>
      </w:pPr>
      <w:r w:rsidRPr="006826C5">
        <w:rPr>
          <w:rFonts w:cs="Arial"/>
        </w:rPr>
        <w:t xml:space="preserve">zawarta w dniu ............................. w Morągu,  pomiędzy Gminą Morąg, 14-300 Morąg,  </w:t>
      </w:r>
    </w:p>
    <w:p w14:paraId="17EF5047" w14:textId="77777777" w:rsidR="00267422" w:rsidRPr="006826C5" w:rsidRDefault="00267422" w:rsidP="00267422">
      <w:pPr>
        <w:spacing w:after="21" w:line="263" w:lineRule="auto"/>
        <w:ind w:left="-15"/>
        <w:rPr>
          <w:rFonts w:cs="Arial"/>
        </w:rPr>
      </w:pPr>
      <w:r w:rsidRPr="006826C5">
        <w:rPr>
          <w:rFonts w:cs="Arial"/>
        </w:rPr>
        <w:t>ul. 11 Listopada 9</w:t>
      </w:r>
      <w:r w:rsidRPr="006826C5">
        <w:rPr>
          <w:rFonts w:cs="Arial"/>
          <w:b/>
        </w:rPr>
        <w:t xml:space="preserve">, </w:t>
      </w:r>
      <w:r w:rsidRPr="006826C5">
        <w:rPr>
          <w:rFonts w:cs="Arial"/>
        </w:rPr>
        <w:t xml:space="preserve">NIP: 7411979704, </w:t>
      </w:r>
    </w:p>
    <w:p w14:paraId="52E78204" w14:textId="77777777" w:rsidR="00267422" w:rsidRPr="006826C5" w:rsidRDefault="00267422" w:rsidP="00267422">
      <w:pPr>
        <w:spacing w:after="21" w:line="263" w:lineRule="auto"/>
        <w:ind w:left="-15"/>
        <w:rPr>
          <w:rFonts w:cs="Arial"/>
        </w:rPr>
      </w:pPr>
      <w:r w:rsidRPr="006826C5">
        <w:rPr>
          <w:rFonts w:cs="Arial"/>
        </w:rPr>
        <w:t xml:space="preserve">zwaną dalej </w:t>
      </w:r>
      <w:r w:rsidRPr="006826C5">
        <w:rPr>
          <w:rFonts w:cs="Arial"/>
          <w:b/>
        </w:rPr>
        <w:t>„Zamawiającym”</w:t>
      </w:r>
      <w:r w:rsidRPr="006826C5">
        <w:rPr>
          <w:rFonts w:cs="Arial"/>
        </w:rPr>
        <w:t xml:space="preserve">, </w:t>
      </w:r>
    </w:p>
    <w:p w14:paraId="1673C592" w14:textId="77777777" w:rsidR="00267422" w:rsidRPr="006826C5" w:rsidRDefault="00267422" w:rsidP="00267422">
      <w:pPr>
        <w:spacing w:after="21" w:line="263" w:lineRule="auto"/>
        <w:ind w:left="-15"/>
        <w:rPr>
          <w:rFonts w:cs="Arial"/>
        </w:rPr>
      </w:pPr>
      <w:r w:rsidRPr="006826C5">
        <w:rPr>
          <w:rFonts w:cs="Arial"/>
        </w:rPr>
        <w:t xml:space="preserve">reprezentowaną przez:  </w:t>
      </w:r>
    </w:p>
    <w:p w14:paraId="726F3E03" w14:textId="1994A580" w:rsidR="00267422" w:rsidRPr="006826C5" w:rsidRDefault="00267422" w:rsidP="00267422">
      <w:pPr>
        <w:spacing w:after="21" w:line="263" w:lineRule="auto"/>
        <w:ind w:left="-15"/>
        <w:rPr>
          <w:rFonts w:cs="Arial"/>
        </w:rPr>
      </w:pPr>
      <w:r w:rsidRPr="006826C5">
        <w:rPr>
          <w:rFonts w:cs="Arial"/>
        </w:rPr>
        <w:t>1.</w:t>
      </w:r>
      <w:r w:rsidRPr="006826C5">
        <w:rPr>
          <w:rFonts w:cs="Arial"/>
        </w:rPr>
        <w:tab/>
        <w:t>Burmistrza Morąga – T</w:t>
      </w:r>
      <w:r w:rsidR="00074483" w:rsidRPr="006826C5">
        <w:rPr>
          <w:rFonts w:cs="Arial"/>
        </w:rPr>
        <w:t>omaszem Orłowskim</w:t>
      </w:r>
      <w:r w:rsidRPr="006826C5">
        <w:rPr>
          <w:rFonts w:cs="Arial"/>
        </w:rPr>
        <w:t xml:space="preserve"> </w:t>
      </w:r>
    </w:p>
    <w:p w14:paraId="30AB0056" w14:textId="77777777" w:rsidR="00267422" w:rsidRPr="006826C5" w:rsidRDefault="00267422" w:rsidP="00267422">
      <w:pPr>
        <w:spacing w:after="21" w:line="263" w:lineRule="auto"/>
        <w:ind w:left="-15" w:right="54"/>
        <w:rPr>
          <w:rFonts w:cs="Arial"/>
        </w:rPr>
      </w:pPr>
      <w:r w:rsidRPr="006826C5">
        <w:rPr>
          <w:rFonts w:cs="Arial"/>
        </w:rPr>
        <w:t>2.</w:t>
      </w:r>
      <w:r w:rsidRPr="006826C5">
        <w:rPr>
          <w:rFonts w:cs="Arial"/>
        </w:rPr>
        <w:tab/>
        <w:t>przy kontrasygnacie Skarbnika Gminy Morąg – Jolanty Kutarby</w:t>
      </w:r>
    </w:p>
    <w:p w14:paraId="2B38B7D6" w14:textId="77777777" w:rsidR="00267422" w:rsidRPr="006826C5" w:rsidRDefault="00267422" w:rsidP="00267422">
      <w:pPr>
        <w:spacing w:after="21" w:line="263" w:lineRule="auto"/>
        <w:ind w:left="-15"/>
        <w:rPr>
          <w:rFonts w:cs="Arial"/>
        </w:rPr>
      </w:pPr>
      <w:r w:rsidRPr="006826C5">
        <w:rPr>
          <w:rFonts w:cs="Arial"/>
        </w:rPr>
        <w:t xml:space="preserve">a  </w:t>
      </w:r>
    </w:p>
    <w:p w14:paraId="39F1695B" w14:textId="77777777" w:rsidR="00267422" w:rsidRPr="006826C5" w:rsidRDefault="00267422" w:rsidP="00267422">
      <w:pPr>
        <w:ind w:left="9"/>
        <w:rPr>
          <w:rFonts w:cs="Arial"/>
        </w:rPr>
      </w:pPr>
      <w:r w:rsidRPr="006826C5">
        <w:rPr>
          <w:rFonts w:cs="Arial"/>
        </w:rPr>
        <w:t xml:space="preserve">....................................................................................................... </w:t>
      </w:r>
    </w:p>
    <w:p w14:paraId="7D638F03" w14:textId="77777777" w:rsidR="00267422" w:rsidRPr="006826C5" w:rsidRDefault="00267422" w:rsidP="00267422">
      <w:pPr>
        <w:ind w:left="9"/>
        <w:rPr>
          <w:rFonts w:cs="Arial"/>
        </w:rPr>
      </w:pPr>
      <w:r w:rsidRPr="006826C5">
        <w:rPr>
          <w:rFonts w:cs="Arial"/>
        </w:rPr>
        <w:t xml:space="preserve">z siedzibą w ...................................................................................... </w:t>
      </w:r>
    </w:p>
    <w:p w14:paraId="6F7266D0" w14:textId="77777777" w:rsidR="00267422" w:rsidRPr="006826C5" w:rsidRDefault="00267422" w:rsidP="00267422">
      <w:pPr>
        <w:ind w:left="9"/>
        <w:rPr>
          <w:rFonts w:cs="Arial"/>
        </w:rPr>
      </w:pPr>
      <w:r w:rsidRPr="006826C5">
        <w:rPr>
          <w:rFonts w:cs="Arial"/>
        </w:rPr>
        <w:t xml:space="preserve">(NIP: ………….) zwanym w treści umowy </w:t>
      </w:r>
      <w:r w:rsidRPr="006826C5">
        <w:rPr>
          <w:rFonts w:cs="Arial"/>
          <w:b/>
        </w:rPr>
        <w:t xml:space="preserve">„Wykonawcą” </w:t>
      </w:r>
      <w:r w:rsidRPr="006826C5">
        <w:rPr>
          <w:rFonts w:cs="Arial"/>
        </w:rPr>
        <w:t xml:space="preserve">w imieniu i na rzecz którego działają: </w:t>
      </w:r>
    </w:p>
    <w:p w14:paraId="12DF3C2A" w14:textId="77777777" w:rsidR="00267422" w:rsidRPr="006826C5" w:rsidRDefault="00267422" w:rsidP="00267422">
      <w:pPr>
        <w:widowControl/>
        <w:numPr>
          <w:ilvl w:val="0"/>
          <w:numId w:val="23"/>
        </w:numPr>
        <w:autoSpaceDE/>
        <w:autoSpaceDN/>
        <w:spacing w:after="16" w:line="267" w:lineRule="auto"/>
        <w:ind w:hanging="240"/>
        <w:jc w:val="both"/>
        <w:rPr>
          <w:rFonts w:cs="Arial"/>
        </w:rPr>
      </w:pPr>
      <w:r w:rsidRPr="006826C5">
        <w:rPr>
          <w:rFonts w:cs="Arial"/>
        </w:rPr>
        <w:t xml:space="preserve">...................................................................................................... </w:t>
      </w:r>
    </w:p>
    <w:p w14:paraId="1913E1D0" w14:textId="77777777" w:rsidR="00267422" w:rsidRPr="006826C5" w:rsidRDefault="00267422" w:rsidP="00267422">
      <w:pPr>
        <w:widowControl/>
        <w:numPr>
          <w:ilvl w:val="0"/>
          <w:numId w:val="23"/>
        </w:numPr>
        <w:autoSpaceDE/>
        <w:autoSpaceDN/>
        <w:spacing w:after="16" w:line="267" w:lineRule="auto"/>
        <w:ind w:hanging="240"/>
        <w:jc w:val="both"/>
        <w:rPr>
          <w:rFonts w:cs="Arial"/>
        </w:rPr>
      </w:pPr>
      <w:r w:rsidRPr="006826C5">
        <w:rPr>
          <w:rFonts w:cs="Arial"/>
        </w:rPr>
        <w:t xml:space="preserve">...................................................................................................... </w:t>
      </w:r>
    </w:p>
    <w:p w14:paraId="3E95667A" w14:textId="77777777" w:rsidR="00267422" w:rsidRPr="006826C5" w:rsidRDefault="00267422">
      <w:pPr>
        <w:pStyle w:val="Tekstpodstawowy"/>
        <w:spacing w:before="85"/>
        <w:jc w:val="left"/>
        <w:rPr>
          <w:sz w:val="22"/>
          <w:szCs w:val="22"/>
        </w:rPr>
      </w:pPr>
    </w:p>
    <w:p w14:paraId="569025C9" w14:textId="77777777" w:rsidR="00277F22" w:rsidRPr="006826C5" w:rsidRDefault="007C5DD0">
      <w:pPr>
        <w:ind w:left="62"/>
        <w:jc w:val="center"/>
        <w:rPr>
          <w:b/>
        </w:rPr>
      </w:pPr>
      <w:r w:rsidRPr="006826C5">
        <w:rPr>
          <w:b/>
        </w:rPr>
        <w:t>Oświadczenia</w:t>
      </w:r>
      <w:r w:rsidRPr="006826C5">
        <w:rPr>
          <w:b/>
          <w:spacing w:val="-6"/>
        </w:rPr>
        <w:t xml:space="preserve"> </w:t>
      </w:r>
      <w:r w:rsidRPr="006826C5">
        <w:rPr>
          <w:b/>
          <w:spacing w:val="-2"/>
        </w:rPr>
        <w:t>Stron</w:t>
      </w:r>
    </w:p>
    <w:p w14:paraId="730677DE" w14:textId="77777777" w:rsidR="00277F22" w:rsidRPr="006826C5" w:rsidRDefault="00277F22">
      <w:pPr>
        <w:pStyle w:val="Tekstpodstawowy"/>
        <w:spacing w:before="85"/>
        <w:jc w:val="left"/>
        <w:rPr>
          <w:b/>
          <w:sz w:val="22"/>
          <w:szCs w:val="22"/>
        </w:rPr>
      </w:pPr>
    </w:p>
    <w:p w14:paraId="5A317669" w14:textId="57EE0BB4" w:rsidR="00277F22" w:rsidRPr="006826C5" w:rsidRDefault="007C5DD0">
      <w:pPr>
        <w:pStyle w:val="Tekstpodstawowy"/>
        <w:spacing w:line="276" w:lineRule="auto"/>
        <w:ind w:left="196" w:right="131"/>
        <w:rPr>
          <w:sz w:val="22"/>
          <w:szCs w:val="22"/>
        </w:rPr>
      </w:pPr>
      <w:r w:rsidRPr="006826C5">
        <w:rPr>
          <w:sz w:val="22"/>
          <w:szCs w:val="22"/>
        </w:rPr>
        <w:t>Strony oświadczają, że niniejsza umowa, zwana dalej „umową”, została zawarta w wyniku udzielenia zamówienia publicznego w trybie podstawowym, zgodnie z przepisami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ustawy</w:t>
      </w:r>
      <w:r w:rsidRPr="006826C5">
        <w:rPr>
          <w:spacing w:val="-4"/>
          <w:sz w:val="22"/>
          <w:szCs w:val="22"/>
        </w:rPr>
        <w:t xml:space="preserve"> </w:t>
      </w:r>
      <w:r w:rsidRPr="006826C5">
        <w:rPr>
          <w:sz w:val="22"/>
          <w:szCs w:val="22"/>
        </w:rPr>
        <w:t>z</w:t>
      </w:r>
      <w:r w:rsidRPr="006826C5">
        <w:rPr>
          <w:spacing w:val="-4"/>
          <w:sz w:val="22"/>
          <w:szCs w:val="22"/>
        </w:rPr>
        <w:t xml:space="preserve"> </w:t>
      </w:r>
      <w:r w:rsidRPr="006826C5">
        <w:rPr>
          <w:sz w:val="22"/>
          <w:szCs w:val="22"/>
        </w:rPr>
        <w:t>dnia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11</w:t>
      </w:r>
      <w:r w:rsidRPr="006826C5">
        <w:rPr>
          <w:spacing w:val="-4"/>
          <w:sz w:val="22"/>
          <w:szCs w:val="22"/>
        </w:rPr>
        <w:t xml:space="preserve"> </w:t>
      </w:r>
      <w:r w:rsidRPr="006826C5">
        <w:rPr>
          <w:sz w:val="22"/>
          <w:szCs w:val="22"/>
        </w:rPr>
        <w:t>września</w:t>
      </w:r>
      <w:r w:rsidRPr="006826C5">
        <w:rPr>
          <w:spacing w:val="-2"/>
          <w:sz w:val="22"/>
          <w:szCs w:val="22"/>
        </w:rPr>
        <w:t xml:space="preserve"> </w:t>
      </w:r>
      <w:r w:rsidRPr="006826C5">
        <w:rPr>
          <w:sz w:val="22"/>
          <w:szCs w:val="22"/>
        </w:rPr>
        <w:t>2019</w:t>
      </w:r>
      <w:r w:rsidRPr="006826C5">
        <w:rPr>
          <w:spacing w:val="-1"/>
          <w:sz w:val="22"/>
          <w:szCs w:val="22"/>
        </w:rPr>
        <w:t xml:space="preserve"> </w:t>
      </w:r>
      <w:r w:rsidRPr="006826C5">
        <w:rPr>
          <w:sz w:val="22"/>
          <w:szCs w:val="22"/>
        </w:rPr>
        <w:t>r.-</w:t>
      </w:r>
      <w:r w:rsidRPr="006826C5">
        <w:rPr>
          <w:spacing w:val="-1"/>
          <w:sz w:val="22"/>
          <w:szCs w:val="22"/>
        </w:rPr>
        <w:t xml:space="preserve"> </w:t>
      </w:r>
      <w:r w:rsidRPr="006826C5">
        <w:rPr>
          <w:sz w:val="22"/>
          <w:szCs w:val="22"/>
        </w:rPr>
        <w:t>Prawo</w:t>
      </w:r>
      <w:r w:rsidRPr="006826C5">
        <w:rPr>
          <w:spacing w:val="-2"/>
          <w:sz w:val="22"/>
          <w:szCs w:val="22"/>
        </w:rPr>
        <w:t xml:space="preserve"> </w:t>
      </w:r>
      <w:r w:rsidRPr="006826C5">
        <w:rPr>
          <w:sz w:val="22"/>
          <w:szCs w:val="22"/>
        </w:rPr>
        <w:t>zamówień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publicznych</w:t>
      </w:r>
      <w:r w:rsidRPr="006826C5">
        <w:rPr>
          <w:spacing w:val="-2"/>
          <w:sz w:val="22"/>
          <w:szCs w:val="22"/>
        </w:rPr>
        <w:t xml:space="preserve"> </w:t>
      </w:r>
      <w:r w:rsidRPr="006826C5">
        <w:rPr>
          <w:sz w:val="22"/>
          <w:szCs w:val="22"/>
        </w:rPr>
        <w:t>(t.</w:t>
      </w:r>
      <w:r w:rsidRPr="006826C5">
        <w:rPr>
          <w:spacing w:val="-1"/>
          <w:sz w:val="22"/>
          <w:szCs w:val="22"/>
        </w:rPr>
        <w:t xml:space="preserve"> </w:t>
      </w:r>
      <w:r w:rsidRPr="006826C5">
        <w:rPr>
          <w:sz w:val="22"/>
          <w:szCs w:val="22"/>
        </w:rPr>
        <w:t>j.</w:t>
      </w:r>
      <w:r w:rsidRPr="006826C5">
        <w:rPr>
          <w:spacing w:val="-1"/>
          <w:sz w:val="22"/>
          <w:szCs w:val="22"/>
        </w:rPr>
        <w:t xml:space="preserve"> </w:t>
      </w:r>
      <w:r w:rsidRPr="006826C5">
        <w:rPr>
          <w:sz w:val="22"/>
          <w:szCs w:val="22"/>
        </w:rPr>
        <w:t>Dz.U.</w:t>
      </w:r>
      <w:r w:rsidRPr="006826C5">
        <w:rPr>
          <w:spacing w:val="-1"/>
          <w:sz w:val="22"/>
          <w:szCs w:val="22"/>
        </w:rPr>
        <w:t xml:space="preserve"> </w:t>
      </w:r>
      <w:r w:rsidRPr="006826C5">
        <w:rPr>
          <w:sz w:val="22"/>
          <w:szCs w:val="22"/>
        </w:rPr>
        <w:t>z 202</w:t>
      </w:r>
      <w:r w:rsidR="005C266D">
        <w:rPr>
          <w:sz w:val="22"/>
          <w:szCs w:val="22"/>
        </w:rPr>
        <w:t>5</w:t>
      </w:r>
      <w:r w:rsidRPr="006826C5">
        <w:rPr>
          <w:sz w:val="22"/>
          <w:szCs w:val="22"/>
        </w:rPr>
        <w:t xml:space="preserve"> r. poz. </w:t>
      </w:r>
      <w:r w:rsidR="005C266D">
        <w:rPr>
          <w:sz w:val="22"/>
          <w:szCs w:val="22"/>
        </w:rPr>
        <w:t>620 ze zm.</w:t>
      </w:r>
      <w:r w:rsidRPr="006826C5">
        <w:rPr>
          <w:sz w:val="22"/>
          <w:szCs w:val="22"/>
        </w:rPr>
        <w:t>).</w:t>
      </w:r>
    </w:p>
    <w:p w14:paraId="66D19421" w14:textId="77777777" w:rsidR="00277F22" w:rsidRPr="006826C5" w:rsidRDefault="007C5DD0">
      <w:pPr>
        <w:spacing w:before="77"/>
        <w:ind w:left="58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7"/>
        </w:rPr>
        <w:t>1.</w:t>
      </w:r>
    </w:p>
    <w:p w14:paraId="112CAEED" w14:textId="77777777" w:rsidR="00277F22" w:rsidRPr="006826C5" w:rsidRDefault="007C5DD0">
      <w:pPr>
        <w:spacing w:before="43"/>
        <w:ind w:left="56"/>
        <w:jc w:val="center"/>
        <w:rPr>
          <w:b/>
        </w:rPr>
      </w:pPr>
      <w:r w:rsidRPr="006826C5">
        <w:rPr>
          <w:b/>
        </w:rPr>
        <w:t>Przedmiot</w:t>
      </w:r>
      <w:r w:rsidRPr="006826C5">
        <w:rPr>
          <w:b/>
          <w:spacing w:val="-8"/>
        </w:rPr>
        <w:t xml:space="preserve"> </w:t>
      </w:r>
      <w:r w:rsidRPr="006826C5">
        <w:rPr>
          <w:b/>
          <w:spacing w:val="-2"/>
        </w:rPr>
        <w:t>umowy</w:t>
      </w:r>
    </w:p>
    <w:p w14:paraId="7A3F7404" w14:textId="77777777" w:rsidR="00277F22" w:rsidRPr="006826C5" w:rsidRDefault="00277F22">
      <w:pPr>
        <w:pStyle w:val="Tekstpodstawowy"/>
        <w:spacing w:before="85"/>
        <w:jc w:val="left"/>
        <w:rPr>
          <w:b/>
          <w:sz w:val="22"/>
          <w:szCs w:val="22"/>
        </w:rPr>
      </w:pPr>
    </w:p>
    <w:p w14:paraId="5615C615" w14:textId="7F138489" w:rsidR="00074483" w:rsidRPr="006826C5" w:rsidRDefault="007C5DD0" w:rsidP="00074483">
      <w:pPr>
        <w:pStyle w:val="Akapitzlist"/>
        <w:numPr>
          <w:ilvl w:val="0"/>
          <w:numId w:val="22"/>
        </w:numPr>
        <w:tabs>
          <w:tab w:val="left" w:pos="477"/>
          <w:tab w:val="left" w:pos="479"/>
        </w:tabs>
        <w:spacing w:before="1" w:line="276" w:lineRule="auto"/>
        <w:ind w:right="132"/>
      </w:pPr>
      <w:r w:rsidRPr="006826C5">
        <w:t>Zamawiający zleca, a Wykonawca zobowiązuje się</w:t>
      </w:r>
      <w:r w:rsidR="00074483" w:rsidRPr="006826C5">
        <w:t xml:space="preserve"> </w:t>
      </w:r>
      <w:r w:rsidR="00074483" w:rsidRPr="006826C5">
        <w:rPr>
          <w:rFonts w:cs="Arial"/>
          <w:b/>
          <w:bCs/>
        </w:rPr>
        <w:t>opracować projekty decyzji  o warunkach zabudowy i decyzji o ustaleniu lokalizacji inwestycji celu publicznego dla Gminy Morąg w 202</w:t>
      </w:r>
      <w:r w:rsidR="005C266D">
        <w:rPr>
          <w:rFonts w:cs="Arial"/>
          <w:b/>
          <w:bCs/>
        </w:rPr>
        <w:t>6</w:t>
      </w:r>
      <w:r w:rsidR="00074483" w:rsidRPr="006826C5">
        <w:rPr>
          <w:rFonts w:cs="Arial"/>
          <w:b/>
          <w:bCs/>
        </w:rPr>
        <w:t xml:space="preserve"> roku</w:t>
      </w:r>
    </w:p>
    <w:p w14:paraId="50DBAEE3" w14:textId="1A8FD873" w:rsidR="00277F22" w:rsidRPr="006826C5" w:rsidRDefault="007C5DD0" w:rsidP="00074483">
      <w:pPr>
        <w:pStyle w:val="Akapitzlist"/>
        <w:numPr>
          <w:ilvl w:val="0"/>
          <w:numId w:val="22"/>
        </w:numPr>
        <w:tabs>
          <w:tab w:val="left" w:pos="477"/>
          <w:tab w:val="left" w:pos="479"/>
        </w:tabs>
        <w:spacing w:before="1" w:line="276" w:lineRule="auto"/>
        <w:ind w:right="132"/>
      </w:pPr>
      <w:r w:rsidRPr="006826C5">
        <w:t xml:space="preserve">Na przedmiot umowy określony w § 1 ust. 1 składa się </w:t>
      </w:r>
      <w:r w:rsidR="00074483" w:rsidRPr="006826C5">
        <w:rPr>
          <w:rFonts w:eastAsia="Arial MT" w:cs="Arial"/>
          <w:b/>
          <w:bCs/>
        </w:rPr>
        <w:t xml:space="preserve">opracowanie projektów decyzji </w:t>
      </w:r>
      <w:r w:rsidR="00AA4F7B">
        <w:rPr>
          <w:rFonts w:eastAsia="Arial MT" w:cs="Arial"/>
          <w:b/>
          <w:bCs/>
        </w:rPr>
        <w:t xml:space="preserve">                         </w:t>
      </w:r>
      <w:r w:rsidR="00074483" w:rsidRPr="006826C5">
        <w:rPr>
          <w:rFonts w:eastAsia="Arial MT" w:cs="Arial"/>
          <w:b/>
          <w:bCs/>
        </w:rPr>
        <w:t>o warunkach zabudowy i decyzji o ustaleniu lokalizacji inwestycji celu publicznego dla Gminy Morąg w 202</w:t>
      </w:r>
      <w:r w:rsidR="005C266D">
        <w:rPr>
          <w:rFonts w:eastAsia="Arial MT" w:cs="Arial"/>
          <w:b/>
          <w:bCs/>
        </w:rPr>
        <w:t>6</w:t>
      </w:r>
      <w:r w:rsidR="00074483" w:rsidRPr="006826C5">
        <w:rPr>
          <w:rFonts w:eastAsia="Arial MT" w:cs="Arial"/>
          <w:b/>
          <w:bCs/>
        </w:rPr>
        <w:t xml:space="preserve"> roku</w:t>
      </w:r>
      <w:r w:rsidRPr="006826C5">
        <w:t xml:space="preserve"> o którym mowa w ust. 1 zgodnie z opisem przedmiotu zamówienia, a także ze specyfikacją istotnych warunków </w:t>
      </w:r>
      <w:r w:rsidRPr="006826C5">
        <w:rPr>
          <w:spacing w:val="-2"/>
        </w:rPr>
        <w:t>zamówienia.</w:t>
      </w:r>
    </w:p>
    <w:p w14:paraId="16D128FD" w14:textId="77777777" w:rsidR="00277F22" w:rsidRPr="006826C5" w:rsidRDefault="007C5DD0">
      <w:pPr>
        <w:pStyle w:val="Akapitzlist"/>
        <w:numPr>
          <w:ilvl w:val="0"/>
          <w:numId w:val="22"/>
        </w:numPr>
        <w:tabs>
          <w:tab w:val="left" w:pos="555"/>
        </w:tabs>
        <w:ind w:left="555" w:hanging="359"/>
      </w:pPr>
      <w:r w:rsidRPr="006826C5">
        <w:t>Zakres</w:t>
      </w:r>
      <w:r w:rsidRPr="006826C5">
        <w:rPr>
          <w:spacing w:val="58"/>
        </w:rPr>
        <w:t xml:space="preserve"> </w:t>
      </w:r>
      <w:r w:rsidRPr="006826C5">
        <w:t>czynności</w:t>
      </w:r>
      <w:r w:rsidRPr="006826C5">
        <w:rPr>
          <w:spacing w:val="59"/>
        </w:rPr>
        <w:t xml:space="preserve"> </w:t>
      </w:r>
      <w:r w:rsidRPr="006826C5">
        <w:t>do</w:t>
      </w:r>
      <w:r w:rsidRPr="006826C5">
        <w:rPr>
          <w:spacing w:val="60"/>
        </w:rPr>
        <w:t xml:space="preserve"> </w:t>
      </w:r>
      <w:r w:rsidRPr="006826C5">
        <w:t>wykonania</w:t>
      </w:r>
      <w:r w:rsidRPr="006826C5">
        <w:rPr>
          <w:spacing w:val="59"/>
        </w:rPr>
        <w:t xml:space="preserve"> </w:t>
      </w:r>
      <w:r w:rsidRPr="006826C5">
        <w:t>leżący</w:t>
      </w:r>
      <w:r w:rsidRPr="006826C5">
        <w:rPr>
          <w:spacing w:val="59"/>
        </w:rPr>
        <w:t xml:space="preserve"> </w:t>
      </w:r>
      <w:r w:rsidRPr="006826C5">
        <w:t>po</w:t>
      </w:r>
      <w:r w:rsidRPr="006826C5">
        <w:rPr>
          <w:spacing w:val="61"/>
        </w:rPr>
        <w:t xml:space="preserve"> </w:t>
      </w:r>
      <w:r w:rsidRPr="006826C5">
        <w:t>stronie</w:t>
      </w:r>
      <w:r w:rsidRPr="006826C5">
        <w:rPr>
          <w:spacing w:val="59"/>
        </w:rPr>
        <w:t xml:space="preserve"> </w:t>
      </w:r>
      <w:r w:rsidRPr="006826C5">
        <w:t>Wykonawcy</w:t>
      </w:r>
      <w:r w:rsidRPr="006826C5">
        <w:rPr>
          <w:spacing w:val="57"/>
        </w:rPr>
        <w:t xml:space="preserve"> </w:t>
      </w:r>
      <w:r w:rsidRPr="006826C5">
        <w:t>w</w:t>
      </w:r>
      <w:r w:rsidRPr="006826C5">
        <w:rPr>
          <w:spacing w:val="4"/>
        </w:rPr>
        <w:t xml:space="preserve"> </w:t>
      </w:r>
      <w:r w:rsidRPr="006826C5">
        <w:t>odniesieniu</w:t>
      </w:r>
      <w:r w:rsidRPr="006826C5">
        <w:rPr>
          <w:spacing w:val="58"/>
        </w:rPr>
        <w:t xml:space="preserve"> </w:t>
      </w:r>
      <w:r w:rsidRPr="006826C5">
        <w:rPr>
          <w:spacing w:val="-5"/>
        </w:rPr>
        <w:t>do</w:t>
      </w:r>
    </w:p>
    <w:p w14:paraId="43A2BA89" w14:textId="5A7DAEBA" w:rsidR="004227C1" w:rsidRPr="006826C5" w:rsidRDefault="00074483" w:rsidP="004227C1">
      <w:pPr>
        <w:pStyle w:val="Tekstpodstawowy"/>
        <w:spacing w:before="43"/>
        <w:ind w:left="556"/>
        <w:rPr>
          <w:sz w:val="22"/>
          <w:szCs w:val="22"/>
        </w:rPr>
      </w:pPr>
      <w:r w:rsidRPr="006826C5">
        <w:rPr>
          <w:sz w:val="22"/>
          <w:szCs w:val="22"/>
        </w:rPr>
        <w:t xml:space="preserve">opracowania projektów ww. decyzji: </w:t>
      </w:r>
    </w:p>
    <w:p w14:paraId="54DAE55F" w14:textId="53A7281B" w:rsidR="004227C1" w:rsidRPr="006826C5" w:rsidRDefault="004227C1" w:rsidP="005C266D">
      <w:pPr>
        <w:pStyle w:val="Default"/>
        <w:numPr>
          <w:ilvl w:val="0"/>
          <w:numId w:val="24"/>
        </w:numPr>
        <w:ind w:left="851" w:right="54"/>
        <w:jc w:val="both"/>
        <w:rPr>
          <w:rFonts w:ascii="Cambria" w:hAnsi="Cambria" w:cs="Arial"/>
          <w:color w:val="auto"/>
          <w:sz w:val="22"/>
          <w:szCs w:val="22"/>
        </w:rPr>
      </w:pPr>
      <w:bookmarkStart w:id="0" w:name="_Hlk198716269"/>
      <w:r w:rsidRPr="006826C5">
        <w:rPr>
          <w:rFonts w:ascii="Cambria" w:hAnsi="Cambria" w:cs="Arial"/>
          <w:color w:val="auto"/>
          <w:sz w:val="22"/>
          <w:szCs w:val="22"/>
        </w:rPr>
        <w:t>opracowanie projektów decyzji o warunkach zabudowy i decyzji o ustaleniu lokalizacji inwestycji celu publicznego, w dalszej części zwanych decyzjami</w:t>
      </w:r>
      <w:r w:rsidRPr="006826C5">
        <w:rPr>
          <w:rFonts w:ascii="Cambria" w:hAnsi="Cambria" w:cs="Arial"/>
          <w:b/>
          <w:bCs/>
          <w:color w:val="auto"/>
          <w:sz w:val="22"/>
          <w:szCs w:val="22"/>
        </w:rPr>
        <w:t xml:space="preserve"> </w:t>
      </w:r>
      <w:r w:rsidRPr="006826C5">
        <w:rPr>
          <w:rFonts w:ascii="Cambria" w:hAnsi="Cambria" w:cs="Arial"/>
          <w:color w:val="auto"/>
          <w:sz w:val="22"/>
          <w:szCs w:val="22"/>
        </w:rPr>
        <w:t>zgodnie z obowiązującymi przepisami ustawy z dnia 27 marca 2003 roku o planowaniu i zagospodarowaniu przestrzennym (tj. Dz. U. z 2024 r. poz. 1130</w:t>
      </w:r>
      <w:r w:rsidR="005C266D">
        <w:rPr>
          <w:rFonts w:ascii="Cambria" w:hAnsi="Cambria" w:cs="Arial"/>
          <w:color w:val="auto"/>
          <w:sz w:val="22"/>
          <w:szCs w:val="22"/>
        </w:rPr>
        <w:t xml:space="preserve"> ze zm.</w:t>
      </w:r>
      <w:r w:rsidRPr="006826C5">
        <w:rPr>
          <w:rFonts w:ascii="Cambria" w:hAnsi="Cambria" w:cs="Arial"/>
          <w:color w:val="auto"/>
          <w:sz w:val="22"/>
          <w:szCs w:val="22"/>
        </w:rPr>
        <w:t xml:space="preserve">), rozporządzenia Ministra Infrastruktury z dnia 26 sierpnia 2003 r. w sprawie oznaczeń i nazewnictwa stosowanych w decyzji o ustaleniu lokalizacji inwestycji celu publicznego oraz  w decyzji o warunkach zabudowy (Dz. U. z 2003 r. Nr. 164 poz. 1589)  i rozporządzenia Ministra Rozwoju i Technologii z dnia 25 lipca 2024 r. w sprawie sposobu ustalania wymagań dotyczących nowej zabudowy i zagospodarowania terenu w przypadku braku miejscowego planu zagospodarowania przestrzennego (Dz. U. z 2024 r. poz. 1116) a także projektów decyzji zmieniających ww. </w:t>
      </w:r>
    </w:p>
    <w:bookmarkEnd w:id="0"/>
    <w:p w14:paraId="6C9E51EA" w14:textId="2605DED0" w:rsidR="004227C1" w:rsidRPr="006826C5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ascii="Cambria" w:hAnsi="Cambria" w:cs="Arial"/>
          <w:color w:val="auto"/>
          <w:sz w:val="22"/>
          <w:szCs w:val="22"/>
        </w:rPr>
      </w:pPr>
      <w:r w:rsidRPr="006826C5">
        <w:rPr>
          <w:rFonts w:ascii="Cambria" w:hAnsi="Cambria" w:cs="Arial"/>
          <w:color w:val="auto"/>
          <w:sz w:val="22"/>
          <w:szCs w:val="22"/>
        </w:rPr>
        <w:t xml:space="preserve">przeprowadzanie analizy, o której mowa w art. 53 ust. </w:t>
      </w:r>
      <w:r w:rsidRPr="00984C81">
        <w:rPr>
          <w:rFonts w:ascii="Cambria" w:hAnsi="Cambria" w:cs="Arial"/>
          <w:color w:val="auto"/>
          <w:sz w:val="22"/>
          <w:szCs w:val="22"/>
        </w:rPr>
        <w:t>3</w:t>
      </w:r>
      <w:r w:rsidR="006C69AF" w:rsidRPr="00984C81">
        <w:rPr>
          <w:rFonts w:ascii="Arial" w:hAnsi="Arial" w:cs="Arial"/>
          <w:color w:val="auto"/>
          <w:sz w:val="22"/>
          <w:szCs w:val="22"/>
        </w:rPr>
        <w:t xml:space="preserve"> </w:t>
      </w:r>
      <w:r w:rsidR="006C69AF" w:rsidRPr="00984C81">
        <w:rPr>
          <w:rFonts w:ascii="Cambria" w:hAnsi="Cambria" w:cs="Arial"/>
          <w:color w:val="auto"/>
          <w:sz w:val="22"/>
          <w:szCs w:val="22"/>
        </w:rPr>
        <w:t>i art. 61 ust. 5a</w:t>
      </w:r>
      <w:r w:rsidR="006C69AF" w:rsidRPr="00984C81">
        <w:rPr>
          <w:rFonts w:ascii="Arial" w:hAnsi="Arial" w:cs="Arial"/>
          <w:color w:val="auto"/>
          <w:sz w:val="22"/>
          <w:szCs w:val="22"/>
        </w:rPr>
        <w:t xml:space="preserve"> </w:t>
      </w:r>
      <w:r w:rsidRPr="00984C81">
        <w:rPr>
          <w:rFonts w:ascii="Cambria" w:hAnsi="Cambria" w:cs="Arial"/>
          <w:color w:val="auto"/>
          <w:sz w:val="22"/>
          <w:szCs w:val="22"/>
        </w:rPr>
        <w:t xml:space="preserve"> </w:t>
      </w:r>
      <w:r w:rsidRPr="006826C5">
        <w:rPr>
          <w:rFonts w:ascii="Cambria" w:hAnsi="Cambria" w:cs="Arial"/>
          <w:color w:val="auto"/>
          <w:sz w:val="22"/>
          <w:szCs w:val="22"/>
        </w:rPr>
        <w:t xml:space="preserve">ustawy </w:t>
      </w:r>
      <w:r w:rsidR="005C266D">
        <w:rPr>
          <w:rFonts w:ascii="Cambria" w:hAnsi="Cambria" w:cs="Arial"/>
          <w:color w:val="auto"/>
          <w:sz w:val="22"/>
          <w:szCs w:val="22"/>
        </w:rPr>
        <w:t xml:space="preserve">   </w:t>
      </w:r>
      <w:r w:rsidRPr="006826C5">
        <w:rPr>
          <w:rFonts w:ascii="Cambria" w:hAnsi="Cambria" w:cs="Arial"/>
          <w:color w:val="auto"/>
          <w:sz w:val="22"/>
          <w:szCs w:val="22"/>
        </w:rPr>
        <w:t>o</w:t>
      </w:r>
      <w:r w:rsidR="005C266D">
        <w:rPr>
          <w:rFonts w:ascii="Cambria" w:hAnsi="Cambria" w:cs="Arial"/>
          <w:color w:val="auto"/>
          <w:sz w:val="22"/>
          <w:szCs w:val="22"/>
        </w:rPr>
        <w:t xml:space="preserve"> </w:t>
      </w:r>
      <w:r w:rsidRPr="006826C5">
        <w:rPr>
          <w:rFonts w:ascii="Cambria" w:hAnsi="Cambria" w:cs="Arial"/>
          <w:color w:val="auto"/>
          <w:sz w:val="22"/>
          <w:szCs w:val="22"/>
        </w:rPr>
        <w:t>planowaniu i zagospodarowaniu przestrzennym oraz przeprowadzanie analizy, o</w:t>
      </w:r>
      <w:r w:rsidR="005C266D">
        <w:rPr>
          <w:rFonts w:ascii="Cambria" w:hAnsi="Cambria" w:cs="Arial"/>
          <w:color w:val="auto"/>
          <w:sz w:val="22"/>
          <w:szCs w:val="22"/>
        </w:rPr>
        <w:t xml:space="preserve"> </w:t>
      </w:r>
      <w:r w:rsidRPr="006826C5">
        <w:rPr>
          <w:rFonts w:ascii="Cambria" w:hAnsi="Cambria" w:cs="Arial"/>
          <w:color w:val="auto"/>
          <w:sz w:val="22"/>
          <w:szCs w:val="22"/>
        </w:rPr>
        <w:t xml:space="preserve">której mowa w ww. rozporządzeniu w sprawie sposobu ustalania wymagań dotyczących nowej zabudowy i zagospodarowania terenu w przypadku braku miejscowego planu zagospodarowania przestrzennego; </w:t>
      </w:r>
    </w:p>
    <w:p w14:paraId="10B96723" w14:textId="3168280C" w:rsidR="004227C1" w:rsidRPr="006826C5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ascii="Cambria" w:hAnsi="Cambria" w:cs="Arial"/>
          <w:color w:val="auto"/>
          <w:sz w:val="22"/>
          <w:szCs w:val="22"/>
        </w:rPr>
      </w:pPr>
      <w:r w:rsidRPr="006826C5">
        <w:rPr>
          <w:rFonts w:ascii="Cambria" w:hAnsi="Cambria" w:cs="Arial"/>
          <w:color w:val="auto"/>
          <w:sz w:val="22"/>
          <w:szCs w:val="22"/>
        </w:rPr>
        <w:lastRenderedPageBreak/>
        <w:t>dokonanie oceny kompletności wniosku o wydanie decyzji o warunkach zabudowy i decyzji o ustaleniu lokalizacji celu publicznego (zgodnie z ustawa o planowaniu i zagospodarowaniu przestrzennym i innymi przepisami szczegółowymi)</w:t>
      </w:r>
    </w:p>
    <w:p w14:paraId="67D8222C" w14:textId="77777777" w:rsidR="006C69AF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ascii="Cambria" w:hAnsi="Cambria" w:cs="Arial"/>
          <w:color w:val="auto"/>
          <w:sz w:val="22"/>
          <w:szCs w:val="22"/>
        </w:rPr>
      </w:pPr>
      <w:r w:rsidRPr="006826C5">
        <w:rPr>
          <w:rFonts w:ascii="Cambria" w:hAnsi="Cambria" w:cs="Arial"/>
          <w:color w:val="auto"/>
          <w:sz w:val="22"/>
          <w:szCs w:val="22"/>
        </w:rPr>
        <w:t xml:space="preserve">każdorazowe wskazanie organów, o których mowa w art. 53 ust. 4, 60 ust. 1 i 64 ww. ustawy  o planowaniu i zagospodarowaniu przestrzennym, do których należy wystąpić o uzgodnienie </w:t>
      </w:r>
      <w:r w:rsidR="00AD791F">
        <w:rPr>
          <w:rFonts w:ascii="Cambria" w:hAnsi="Cambria" w:cs="Arial"/>
          <w:color w:val="auto"/>
          <w:sz w:val="22"/>
          <w:szCs w:val="22"/>
        </w:rPr>
        <w:t>oraz opiniowanie</w:t>
      </w:r>
      <w:r w:rsidR="00AD791F" w:rsidRPr="006826C5">
        <w:rPr>
          <w:rFonts w:ascii="Cambria" w:hAnsi="Cambria" w:cs="Arial"/>
          <w:color w:val="auto"/>
          <w:sz w:val="22"/>
          <w:szCs w:val="22"/>
        </w:rPr>
        <w:t xml:space="preserve"> </w:t>
      </w:r>
      <w:r w:rsidRPr="006826C5">
        <w:rPr>
          <w:rFonts w:ascii="Cambria" w:hAnsi="Cambria" w:cs="Arial"/>
          <w:color w:val="auto"/>
          <w:sz w:val="22"/>
          <w:szCs w:val="22"/>
        </w:rPr>
        <w:t>projektu decyzji</w:t>
      </w:r>
      <w:r w:rsidR="00AD791F">
        <w:rPr>
          <w:rFonts w:ascii="Cambria" w:hAnsi="Cambria" w:cs="Arial"/>
          <w:color w:val="auto"/>
          <w:sz w:val="22"/>
          <w:szCs w:val="22"/>
        </w:rPr>
        <w:t>;</w:t>
      </w:r>
    </w:p>
    <w:p w14:paraId="48DE91A8" w14:textId="77777777" w:rsidR="006C69AF" w:rsidRPr="006C69AF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cs="Arial"/>
          <w:color w:val="auto"/>
          <w:sz w:val="22"/>
          <w:szCs w:val="22"/>
        </w:rPr>
      </w:pPr>
      <w:r w:rsidRPr="006C69AF">
        <w:rPr>
          <w:rFonts w:ascii="Cambria" w:hAnsi="Cambria" w:cs="Arial"/>
          <w:color w:val="auto"/>
          <w:sz w:val="22"/>
          <w:szCs w:val="22"/>
        </w:rPr>
        <w:t xml:space="preserve">wprowadzanie do sporządzonych projektów przedmiotowych decyzji uwag </w:t>
      </w:r>
      <w:r w:rsidR="0057073A" w:rsidRPr="006C69AF">
        <w:rPr>
          <w:rFonts w:ascii="Cambria" w:hAnsi="Cambria" w:cs="Arial"/>
          <w:color w:val="auto"/>
          <w:sz w:val="22"/>
          <w:szCs w:val="22"/>
        </w:rPr>
        <w:br/>
      </w:r>
      <w:r w:rsidRPr="006C69AF">
        <w:rPr>
          <w:rFonts w:ascii="Cambria" w:hAnsi="Cambria" w:cs="Arial"/>
          <w:color w:val="auto"/>
          <w:sz w:val="22"/>
          <w:szCs w:val="22"/>
        </w:rPr>
        <w:t xml:space="preserve">i ustaleń wynikających z uzgodnień </w:t>
      </w:r>
      <w:r w:rsidR="00AD791F" w:rsidRPr="006C69AF">
        <w:rPr>
          <w:rFonts w:ascii="Cambria" w:hAnsi="Cambria" w:cs="Arial"/>
          <w:color w:val="auto"/>
          <w:sz w:val="22"/>
          <w:szCs w:val="22"/>
        </w:rPr>
        <w:t xml:space="preserve"> i opinii </w:t>
      </w:r>
      <w:r w:rsidRPr="006C69AF">
        <w:rPr>
          <w:rFonts w:ascii="Cambria" w:hAnsi="Cambria" w:cs="Arial"/>
          <w:color w:val="auto"/>
          <w:sz w:val="22"/>
          <w:szCs w:val="22"/>
        </w:rPr>
        <w:t>organów, o których mowa w ww. przepisach, celem przygotowania decyzji do wydania;</w:t>
      </w:r>
    </w:p>
    <w:p w14:paraId="6C1D2FA0" w14:textId="791858B6" w:rsidR="006C69AF" w:rsidRPr="00984C81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cs="Arial"/>
          <w:color w:val="auto"/>
          <w:sz w:val="22"/>
          <w:szCs w:val="22"/>
        </w:rPr>
      </w:pPr>
      <w:r w:rsidRPr="00984C81">
        <w:rPr>
          <w:rFonts w:ascii="Cambria" w:hAnsi="Cambria" w:cs="Arial"/>
          <w:color w:val="auto"/>
          <w:sz w:val="22"/>
          <w:szCs w:val="22"/>
        </w:rPr>
        <w:t xml:space="preserve"> </w:t>
      </w:r>
      <w:r w:rsidR="006C69AF" w:rsidRPr="00984C81">
        <w:rPr>
          <w:rFonts w:cs="Arial"/>
          <w:color w:val="auto"/>
          <w:sz w:val="22"/>
        </w:rPr>
        <w:t>każdorazowe wskazanie operatorów systemów przesyłowych podmi</w:t>
      </w:r>
      <w:r w:rsidR="00984C81" w:rsidRPr="00984C81">
        <w:rPr>
          <w:rFonts w:cs="Arial"/>
          <w:color w:val="auto"/>
          <w:sz w:val="22"/>
        </w:rPr>
        <w:t>ot</w:t>
      </w:r>
      <w:r w:rsidR="006C69AF" w:rsidRPr="00984C81">
        <w:rPr>
          <w:rFonts w:cs="Arial"/>
          <w:color w:val="auto"/>
          <w:sz w:val="22"/>
        </w:rPr>
        <w:t>u</w:t>
      </w:r>
      <w:r w:rsidR="006C69AF" w:rsidRPr="00984C81">
        <w:rPr>
          <w:color w:val="auto"/>
          <w:sz w:val="22"/>
        </w:rPr>
        <w:t xml:space="preserve"> zajmującego się transportem ropy naftowej lub produktów naftowych</w:t>
      </w:r>
      <w:r w:rsidR="006C69AF" w:rsidRPr="00984C81">
        <w:rPr>
          <w:rFonts w:cs="Arial"/>
          <w:color w:val="auto"/>
          <w:sz w:val="22"/>
        </w:rPr>
        <w:t xml:space="preserve">, o których mowa w art. 53 ust. 5e i art. 64 ww. ustawy o planowaniu i zagospodarowaniu przestrzennym, do których należy wystąpić o opinię dotyczącą projektu decyzji; </w:t>
      </w:r>
    </w:p>
    <w:p w14:paraId="1194DAAD" w14:textId="77777777" w:rsidR="006C69AF" w:rsidRPr="00984C81" w:rsidRDefault="006C69AF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cs="Arial"/>
          <w:color w:val="auto"/>
          <w:sz w:val="22"/>
          <w:szCs w:val="22"/>
        </w:rPr>
      </w:pPr>
      <w:r w:rsidRPr="00984C81">
        <w:rPr>
          <w:rFonts w:cs="Arial"/>
          <w:color w:val="auto"/>
          <w:sz w:val="22"/>
        </w:rPr>
        <w:t>wprowadzanie do sporządzonych projektów decyzji uzasadnionych uwag i ustaleń wynikających z uzyskanych opinii od operatorów i podmiotu wymienionych w punkcie f</w:t>
      </w:r>
      <w:r w:rsidRPr="00984C81">
        <w:rPr>
          <w:rFonts w:cs="Arial"/>
          <w:color w:val="auto"/>
          <w:sz w:val="22"/>
          <w:szCs w:val="22"/>
        </w:rPr>
        <w:t>;</w:t>
      </w:r>
    </w:p>
    <w:p w14:paraId="474068D9" w14:textId="77777777" w:rsidR="006C69AF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cs="Arial"/>
          <w:color w:val="auto"/>
          <w:sz w:val="22"/>
          <w:szCs w:val="22"/>
        </w:rPr>
      </w:pPr>
      <w:r w:rsidRPr="006C69AF">
        <w:rPr>
          <w:rFonts w:ascii="Cambria" w:hAnsi="Cambria" w:cs="Arial"/>
          <w:color w:val="auto"/>
          <w:sz w:val="22"/>
          <w:szCs w:val="22"/>
        </w:rPr>
        <w:t xml:space="preserve">poprawianie sporządzonego projektu decyzji, w przypadku odmowy uzgodnienia projektu decyzji; </w:t>
      </w:r>
    </w:p>
    <w:p w14:paraId="0AB0EA1C" w14:textId="77777777" w:rsidR="006C69AF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cs="Arial"/>
          <w:color w:val="auto"/>
          <w:sz w:val="22"/>
          <w:szCs w:val="22"/>
        </w:rPr>
      </w:pPr>
      <w:r w:rsidRPr="006C69AF">
        <w:rPr>
          <w:rFonts w:ascii="Cambria" w:hAnsi="Cambria" w:cs="Arial"/>
          <w:color w:val="auto"/>
          <w:sz w:val="22"/>
          <w:szCs w:val="22"/>
        </w:rPr>
        <w:t>przygotowanie projektów decyzji o odmowie ustalenia warunków zabudowy lub inwestycji celu publicznego, w przypadku stwierdzenia po przeprowadzonej analizie, o której mowa powyżej, braku możliwości ustalenia warunków zabudowy lub lokalizacji inwestycji celu publicznego, a także w przypadku odmowy uzgodnienia któregokolwiek z organów, o których mowa w art. 53 ust. 4, art. 60 ust. 1 i art. 64 ustawy  o planowaniu i zagospodarowaniu przestrzennym;</w:t>
      </w:r>
    </w:p>
    <w:p w14:paraId="172D1F1D" w14:textId="77777777" w:rsidR="006C69AF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cs="Arial"/>
          <w:color w:val="auto"/>
          <w:sz w:val="22"/>
          <w:szCs w:val="22"/>
        </w:rPr>
      </w:pPr>
      <w:r w:rsidRPr="006C69AF">
        <w:rPr>
          <w:rFonts w:ascii="Cambria" w:hAnsi="Cambria" w:cs="Arial"/>
          <w:color w:val="auto"/>
          <w:sz w:val="22"/>
          <w:szCs w:val="22"/>
        </w:rPr>
        <w:t>przygotowanie projektów decyzji o odmowie zmiany decyzji o ustaleniu lokalizacji inwestycji celu publicznego oraz decyzji o odmowie zmiany decyzji o warunkach zabudowy, w przypadku stwierdzenia, że nie jest ona możliwa tj. nie jest zgodna z analizą, o której mowa wyżej;</w:t>
      </w:r>
    </w:p>
    <w:p w14:paraId="38EABBCE" w14:textId="77777777" w:rsidR="006C69AF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cs="Arial"/>
          <w:color w:val="auto"/>
          <w:sz w:val="22"/>
          <w:szCs w:val="22"/>
        </w:rPr>
      </w:pPr>
      <w:r w:rsidRPr="006C69AF">
        <w:rPr>
          <w:rFonts w:ascii="Cambria" w:hAnsi="Cambria" w:cs="Arial"/>
          <w:color w:val="auto"/>
          <w:sz w:val="22"/>
          <w:szCs w:val="22"/>
        </w:rPr>
        <w:t>opracowywanie zmian tych decyzji;</w:t>
      </w:r>
    </w:p>
    <w:p w14:paraId="0929DDBC" w14:textId="77777777" w:rsidR="006C69AF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cs="Arial"/>
          <w:color w:val="auto"/>
          <w:sz w:val="22"/>
          <w:szCs w:val="22"/>
        </w:rPr>
      </w:pPr>
      <w:r w:rsidRPr="006C69AF">
        <w:rPr>
          <w:rFonts w:ascii="Cambria" w:hAnsi="Cambria" w:cs="Arial"/>
          <w:color w:val="auto"/>
          <w:sz w:val="22"/>
          <w:szCs w:val="22"/>
        </w:rPr>
        <w:t>w przypadku wniesienia odwołania albo wniesienia zażalenia dotyczącego decyzji – ustosunkowania się merytorycznego do zarzutów odwołania czy zażalenia, formułowanie pism, uzasadnień;</w:t>
      </w:r>
    </w:p>
    <w:p w14:paraId="3ECAD3EC" w14:textId="77777777" w:rsidR="006C69AF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cs="Arial"/>
          <w:color w:val="auto"/>
          <w:sz w:val="22"/>
          <w:szCs w:val="22"/>
        </w:rPr>
      </w:pPr>
      <w:r w:rsidRPr="006C69AF">
        <w:rPr>
          <w:rFonts w:ascii="Cambria" w:hAnsi="Cambria" w:cs="Arial"/>
          <w:color w:val="auto"/>
          <w:sz w:val="22"/>
          <w:szCs w:val="22"/>
        </w:rPr>
        <w:t xml:space="preserve">ponowne przygotowanie projektu decyzji w przypadku uchylenia decyzji </w:t>
      </w:r>
      <w:r w:rsidRPr="006C69AF">
        <w:rPr>
          <w:rFonts w:ascii="Cambria" w:hAnsi="Cambria" w:cs="Arial"/>
          <w:color w:val="auto"/>
          <w:sz w:val="22"/>
          <w:szCs w:val="22"/>
        </w:rPr>
        <w:br/>
        <w:t>i przekazania do ponownego rozpatrzenia przez organ II instancji;</w:t>
      </w:r>
    </w:p>
    <w:p w14:paraId="6C5C957E" w14:textId="285F7502" w:rsidR="00277F22" w:rsidRPr="006C69AF" w:rsidRDefault="004227C1" w:rsidP="005C266D">
      <w:pPr>
        <w:pStyle w:val="Default"/>
        <w:numPr>
          <w:ilvl w:val="0"/>
          <w:numId w:val="24"/>
        </w:numPr>
        <w:spacing w:after="5"/>
        <w:ind w:left="567" w:right="54"/>
        <w:jc w:val="both"/>
        <w:rPr>
          <w:rFonts w:cs="Arial"/>
          <w:color w:val="auto"/>
          <w:sz w:val="22"/>
          <w:szCs w:val="22"/>
        </w:rPr>
      </w:pPr>
      <w:r w:rsidRPr="006C69AF">
        <w:rPr>
          <w:rFonts w:ascii="Cambria" w:hAnsi="Cambria" w:cs="Arial"/>
          <w:color w:val="auto"/>
          <w:sz w:val="22"/>
          <w:szCs w:val="22"/>
        </w:rPr>
        <w:t xml:space="preserve">aktywne uczestnictwo w procedurze administracyjnej związanej z wydawaniem decyzji, </w:t>
      </w:r>
      <w:r w:rsidR="005C266D">
        <w:rPr>
          <w:rFonts w:ascii="Cambria" w:hAnsi="Cambria" w:cs="Arial"/>
          <w:color w:val="auto"/>
          <w:sz w:val="22"/>
          <w:szCs w:val="22"/>
        </w:rPr>
        <w:t xml:space="preserve">                       </w:t>
      </w:r>
      <w:r w:rsidRPr="006C69AF">
        <w:rPr>
          <w:rFonts w:ascii="Cambria" w:hAnsi="Cambria" w:cs="Arial"/>
          <w:color w:val="auto"/>
          <w:sz w:val="22"/>
          <w:szCs w:val="22"/>
        </w:rPr>
        <w:t>w tym: opracowywania korekt decyzji w oparciu o uzyskane uzgodnienia</w:t>
      </w:r>
      <w:r w:rsidR="00984C81">
        <w:rPr>
          <w:rFonts w:ascii="Cambria" w:hAnsi="Cambria" w:cs="Arial"/>
          <w:color w:val="auto"/>
          <w:sz w:val="22"/>
          <w:szCs w:val="22"/>
        </w:rPr>
        <w:t xml:space="preserve"> </w:t>
      </w:r>
      <w:r w:rsidR="00AD791F" w:rsidRPr="006C69AF">
        <w:rPr>
          <w:rFonts w:ascii="Cambria" w:hAnsi="Cambria" w:cs="Arial"/>
          <w:color w:val="auto"/>
          <w:sz w:val="22"/>
          <w:szCs w:val="22"/>
        </w:rPr>
        <w:t>i opinie</w:t>
      </w:r>
      <w:r w:rsidRPr="006C69AF">
        <w:rPr>
          <w:rFonts w:ascii="Cambria" w:hAnsi="Cambria" w:cs="Arial"/>
          <w:color w:val="auto"/>
          <w:sz w:val="22"/>
          <w:szCs w:val="22"/>
        </w:rPr>
        <w:t>.</w:t>
      </w:r>
    </w:p>
    <w:p w14:paraId="53ABF9DB" w14:textId="77777777" w:rsidR="00277F22" w:rsidRPr="006826C5" w:rsidRDefault="007C5DD0">
      <w:pPr>
        <w:pStyle w:val="Akapitzlist"/>
        <w:numPr>
          <w:ilvl w:val="0"/>
          <w:numId w:val="22"/>
        </w:numPr>
        <w:tabs>
          <w:tab w:val="left" w:pos="556"/>
        </w:tabs>
        <w:spacing w:line="276" w:lineRule="auto"/>
        <w:ind w:left="556" w:right="136" w:hanging="360"/>
      </w:pPr>
      <w:r w:rsidRPr="006826C5">
        <w:t>Wykonawca otrzyma od Zamawiającego wszystkie niezbędne materiały umożliwiające wykonanie zadania.</w:t>
      </w:r>
    </w:p>
    <w:p w14:paraId="079D2DD0" w14:textId="77777777" w:rsidR="00277F22" w:rsidRPr="0057073A" w:rsidRDefault="007C5DD0">
      <w:pPr>
        <w:pStyle w:val="Akapitzlist"/>
        <w:numPr>
          <w:ilvl w:val="0"/>
          <w:numId w:val="22"/>
        </w:numPr>
        <w:tabs>
          <w:tab w:val="left" w:pos="555"/>
        </w:tabs>
        <w:ind w:left="555" w:hanging="359"/>
      </w:pPr>
      <w:r w:rsidRPr="006826C5">
        <w:t>Opis</w:t>
      </w:r>
      <w:r w:rsidRPr="006826C5">
        <w:rPr>
          <w:spacing w:val="-7"/>
        </w:rPr>
        <w:t xml:space="preserve"> </w:t>
      </w:r>
      <w:r w:rsidRPr="006826C5">
        <w:t>przedmiotu</w:t>
      </w:r>
      <w:r w:rsidRPr="006826C5">
        <w:rPr>
          <w:spacing w:val="-5"/>
        </w:rPr>
        <w:t xml:space="preserve"> </w:t>
      </w:r>
      <w:r w:rsidRPr="006826C5">
        <w:t>zamówienia</w:t>
      </w:r>
      <w:r w:rsidRPr="006826C5">
        <w:rPr>
          <w:spacing w:val="-5"/>
        </w:rPr>
        <w:t xml:space="preserve"> </w:t>
      </w:r>
      <w:r w:rsidRPr="006826C5">
        <w:t>stanowi</w:t>
      </w:r>
      <w:r w:rsidRPr="006826C5">
        <w:rPr>
          <w:spacing w:val="-6"/>
        </w:rPr>
        <w:t xml:space="preserve"> </w:t>
      </w:r>
      <w:r w:rsidRPr="006826C5">
        <w:t>integralną</w:t>
      </w:r>
      <w:r w:rsidRPr="006826C5">
        <w:rPr>
          <w:spacing w:val="-4"/>
        </w:rPr>
        <w:t xml:space="preserve"> </w:t>
      </w:r>
      <w:r w:rsidRPr="006826C5">
        <w:t>część</w:t>
      </w:r>
      <w:r w:rsidRPr="006826C5">
        <w:rPr>
          <w:spacing w:val="-5"/>
        </w:rPr>
        <w:t xml:space="preserve"> </w:t>
      </w:r>
      <w:r w:rsidRPr="006826C5">
        <w:t>niniejszej</w:t>
      </w:r>
      <w:r w:rsidRPr="006826C5">
        <w:rPr>
          <w:spacing w:val="-3"/>
        </w:rPr>
        <w:t xml:space="preserve"> </w:t>
      </w:r>
      <w:r w:rsidRPr="006826C5">
        <w:rPr>
          <w:spacing w:val="-2"/>
        </w:rPr>
        <w:t>umowy.</w:t>
      </w:r>
    </w:p>
    <w:p w14:paraId="74F9C954" w14:textId="323746CB" w:rsidR="0057073A" w:rsidRPr="00EE0627" w:rsidRDefault="0057073A">
      <w:pPr>
        <w:pStyle w:val="Akapitzlist"/>
        <w:numPr>
          <w:ilvl w:val="0"/>
          <w:numId w:val="22"/>
        </w:numPr>
        <w:tabs>
          <w:tab w:val="left" w:pos="555"/>
        </w:tabs>
        <w:ind w:left="555" w:hanging="359"/>
      </w:pPr>
      <w:r>
        <w:rPr>
          <w:spacing w:val="-2"/>
        </w:rPr>
        <w:t xml:space="preserve">Szacowana ilość projektów decyzji </w:t>
      </w:r>
      <w:r w:rsidR="00AA4F7B">
        <w:rPr>
          <w:spacing w:val="-2"/>
        </w:rPr>
        <w:t>wymienionych w ust. 3 lit. a do opracowania w ramach przedmiotu zamówienia wynosi 8</w:t>
      </w:r>
      <w:r w:rsidR="00E97DB7">
        <w:rPr>
          <w:spacing w:val="-2"/>
        </w:rPr>
        <w:t>4</w:t>
      </w:r>
      <w:r w:rsidR="00AA4F7B">
        <w:rPr>
          <w:spacing w:val="-2"/>
        </w:rPr>
        <w:t>0 sztuk</w:t>
      </w:r>
      <w:r w:rsidR="00AD791F">
        <w:rPr>
          <w:spacing w:val="-2"/>
        </w:rPr>
        <w:t xml:space="preserve">, w tym </w:t>
      </w:r>
      <w:r w:rsidR="00AD791F">
        <w:rPr>
          <w:rFonts w:cs="Times New Roman"/>
        </w:rPr>
        <w:t>8</w:t>
      </w:r>
      <w:r w:rsidR="004F7841">
        <w:rPr>
          <w:rFonts w:cs="Times New Roman"/>
        </w:rPr>
        <w:t>1</w:t>
      </w:r>
      <w:r w:rsidR="005C266D">
        <w:rPr>
          <w:rFonts w:cs="Times New Roman"/>
        </w:rPr>
        <w:t>2</w:t>
      </w:r>
      <w:r w:rsidR="00AD791F" w:rsidRPr="006826C5">
        <w:rPr>
          <w:rFonts w:cs="Times New Roman"/>
        </w:rPr>
        <w:t xml:space="preserve"> projektów decyzji o ustaleniu warunków zabudowy + 1</w:t>
      </w:r>
      <w:r w:rsidR="005C266D">
        <w:rPr>
          <w:rFonts w:cs="Times New Roman"/>
        </w:rPr>
        <w:t>6</w:t>
      </w:r>
      <w:r w:rsidR="00AD791F" w:rsidRPr="006826C5">
        <w:rPr>
          <w:rFonts w:cs="Times New Roman"/>
        </w:rPr>
        <w:t xml:space="preserve"> sztuk projektów decyzji o ustaleniu lokalizacji inwestycji celu publicznego + </w:t>
      </w:r>
      <w:r w:rsidR="00AD791F">
        <w:rPr>
          <w:rFonts w:cs="Times New Roman"/>
        </w:rPr>
        <w:t>10</w:t>
      </w:r>
      <w:r w:rsidR="00AD791F" w:rsidRPr="006826C5">
        <w:rPr>
          <w:rFonts w:cs="Times New Roman"/>
        </w:rPr>
        <w:t xml:space="preserve"> sztuk zmian ww. decyzji+ 2 sztuki decyzji o ustaleniu warunków zabudowy dla budynku </w:t>
      </w:r>
      <w:r w:rsidR="00AD791F" w:rsidRPr="00EE0627">
        <w:rPr>
          <w:rFonts w:cs="Times New Roman"/>
        </w:rPr>
        <w:t>mieszkalnego o powierzchni zabudowy do 70 m</w:t>
      </w:r>
      <w:r w:rsidR="00AD791F" w:rsidRPr="00EE0627">
        <w:rPr>
          <w:rFonts w:cs="Times New Roman"/>
          <w:vertAlign w:val="superscript"/>
        </w:rPr>
        <w:t>2</w:t>
      </w:r>
      <w:r w:rsidR="00AD791F" w:rsidRPr="00EE0627">
        <w:rPr>
          <w:spacing w:val="-2"/>
        </w:rPr>
        <w:t xml:space="preserve"> </w:t>
      </w:r>
      <w:r w:rsidR="00AA4F7B" w:rsidRPr="00EE0627">
        <w:rPr>
          <w:spacing w:val="-2"/>
        </w:rPr>
        <w:t xml:space="preserve">. </w:t>
      </w:r>
    </w:p>
    <w:p w14:paraId="5CBB90F1" w14:textId="6FEA9D0C" w:rsidR="00B94073" w:rsidRPr="00EE0627" w:rsidRDefault="00B94073" w:rsidP="00B94073">
      <w:pPr>
        <w:pStyle w:val="Akapitzlist"/>
        <w:numPr>
          <w:ilvl w:val="0"/>
          <w:numId w:val="22"/>
        </w:numPr>
        <w:rPr>
          <w:rFonts w:ascii="Calibri" w:eastAsiaTheme="minorHAnsi" w:hAnsi="Calibri" w:cs="Calibri"/>
        </w:rPr>
      </w:pPr>
      <w:r w:rsidRPr="00EE0627">
        <w:t xml:space="preserve">Podane ilości </w:t>
      </w:r>
      <w:r w:rsidR="007A39AA" w:rsidRPr="00EE0627">
        <w:t xml:space="preserve">830 sztuk projektów decyzji </w:t>
      </w:r>
      <w:r w:rsidRPr="00EE0627">
        <w:t xml:space="preserve"> są wartościami szacunkowymi i mogą ulec zmianie stosownie do faktycznych potrzeb Zamawiającego. W tym przypadku nie przysługuje Wykonawcy prawo do roszczenia finansowego. Minimalny gwarantowany poziom realizacji umowy wynosi </w:t>
      </w:r>
      <w:r w:rsidR="00AD791F" w:rsidRPr="00EE0627">
        <w:t>3</w:t>
      </w:r>
      <w:r w:rsidRPr="00EE0627">
        <w:t>0 %.</w:t>
      </w:r>
    </w:p>
    <w:p w14:paraId="16745564" w14:textId="77777777" w:rsidR="00277F22" w:rsidRPr="00EE0627" w:rsidRDefault="007C5DD0">
      <w:pPr>
        <w:ind w:left="58"/>
        <w:jc w:val="center"/>
        <w:rPr>
          <w:b/>
        </w:rPr>
      </w:pPr>
      <w:r w:rsidRPr="00EE0627">
        <w:rPr>
          <w:b/>
        </w:rPr>
        <w:t>§</w:t>
      </w:r>
      <w:r w:rsidRPr="00EE0627">
        <w:rPr>
          <w:b/>
          <w:spacing w:val="-1"/>
        </w:rPr>
        <w:t xml:space="preserve"> </w:t>
      </w:r>
      <w:r w:rsidRPr="00EE0627">
        <w:rPr>
          <w:b/>
          <w:spacing w:val="-7"/>
        </w:rPr>
        <w:t>2.</w:t>
      </w:r>
    </w:p>
    <w:p w14:paraId="07FCA1E4" w14:textId="77777777" w:rsidR="00277F22" w:rsidRPr="00EE0627" w:rsidRDefault="007C5DD0">
      <w:pPr>
        <w:spacing w:before="43"/>
        <w:ind w:left="56"/>
        <w:jc w:val="center"/>
        <w:rPr>
          <w:b/>
        </w:rPr>
      </w:pPr>
      <w:r w:rsidRPr="00EE0627">
        <w:rPr>
          <w:b/>
        </w:rPr>
        <w:t>Termin</w:t>
      </w:r>
      <w:r w:rsidRPr="00EE0627">
        <w:rPr>
          <w:b/>
          <w:spacing w:val="-6"/>
        </w:rPr>
        <w:t xml:space="preserve"> </w:t>
      </w:r>
      <w:r w:rsidRPr="00EE0627">
        <w:rPr>
          <w:b/>
        </w:rPr>
        <w:t>wykonania</w:t>
      </w:r>
      <w:r w:rsidRPr="00EE0627">
        <w:rPr>
          <w:b/>
          <w:spacing w:val="-4"/>
        </w:rPr>
        <w:t xml:space="preserve"> </w:t>
      </w:r>
      <w:r w:rsidRPr="00EE0627">
        <w:rPr>
          <w:b/>
        </w:rPr>
        <w:t>przedmiotu</w:t>
      </w:r>
      <w:r w:rsidRPr="00EE0627">
        <w:rPr>
          <w:b/>
          <w:spacing w:val="-4"/>
        </w:rPr>
        <w:t xml:space="preserve"> </w:t>
      </w:r>
      <w:r w:rsidRPr="00EE0627">
        <w:rPr>
          <w:b/>
          <w:spacing w:val="-2"/>
        </w:rPr>
        <w:t>umowy</w:t>
      </w:r>
    </w:p>
    <w:p w14:paraId="01DB6307" w14:textId="77777777" w:rsidR="00277F22" w:rsidRPr="00EE0627" w:rsidRDefault="00277F22">
      <w:pPr>
        <w:pStyle w:val="Tekstpodstawowy"/>
        <w:spacing w:before="85"/>
        <w:jc w:val="left"/>
        <w:rPr>
          <w:b/>
          <w:sz w:val="22"/>
          <w:szCs w:val="22"/>
        </w:rPr>
      </w:pPr>
    </w:p>
    <w:p w14:paraId="6F1721E0" w14:textId="63098A40" w:rsidR="004227C1" w:rsidRPr="00EE0627" w:rsidRDefault="007C5DD0" w:rsidP="004227C1">
      <w:pPr>
        <w:pStyle w:val="Akapitzlist"/>
        <w:numPr>
          <w:ilvl w:val="0"/>
          <w:numId w:val="25"/>
        </w:numPr>
        <w:spacing w:before="42"/>
        <w:ind w:left="426" w:hanging="282"/>
        <w:rPr>
          <w:rFonts w:eastAsia="Arial MT" w:cs="Arial"/>
        </w:rPr>
      </w:pPr>
      <w:r w:rsidRPr="00EE0627">
        <w:t xml:space="preserve">Wymagany termin wykonania przedmiotu umowy: </w:t>
      </w:r>
      <w:r w:rsidR="004227C1" w:rsidRPr="00EE0627">
        <w:rPr>
          <w:rFonts w:eastAsia="Arial MT" w:cs="Arial"/>
        </w:rPr>
        <w:t>Wykonawca</w:t>
      </w:r>
      <w:r w:rsidR="004227C1" w:rsidRPr="00EE0627">
        <w:rPr>
          <w:rFonts w:eastAsia="Arial MT" w:cs="Arial"/>
          <w:spacing w:val="70"/>
        </w:rPr>
        <w:t xml:space="preserve"> </w:t>
      </w:r>
      <w:r w:rsidR="004227C1" w:rsidRPr="00EE0627">
        <w:rPr>
          <w:rFonts w:eastAsia="Arial MT" w:cs="Arial"/>
        </w:rPr>
        <w:t>zobowiązany</w:t>
      </w:r>
      <w:r w:rsidR="004227C1" w:rsidRPr="00EE0627">
        <w:rPr>
          <w:rFonts w:eastAsia="Arial MT" w:cs="Arial"/>
          <w:spacing w:val="68"/>
        </w:rPr>
        <w:t xml:space="preserve"> </w:t>
      </w:r>
      <w:r w:rsidR="004227C1" w:rsidRPr="00EE0627">
        <w:rPr>
          <w:rFonts w:eastAsia="Arial MT" w:cs="Arial"/>
        </w:rPr>
        <w:t>jest</w:t>
      </w:r>
      <w:r w:rsidR="004227C1" w:rsidRPr="00EE0627">
        <w:rPr>
          <w:rFonts w:eastAsia="Arial MT" w:cs="Arial"/>
          <w:spacing w:val="69"/>
        </w:rPr>
        <w:t xml:space="preserve"> </w:t>
      </w:r>
      <w:r w:rsidR="004227C1" w:rsidRPr="00EE0627">
        <w:rPr>
          <w:rFonts w:eastAsia="Arial MT" w:cs="Arial"/>
        </w:rPr>
        <w:t>zrealizować</w:t>
      </w:r>
      <w:r w:rsidR="004227C1" w:rsidRPr="00EE0627">
        <w:rPr>
          <w:rFonts w:eastAsia="Arial MT" w:cs="Arial"/>
          <w:spacing w:val="68"/>
        </w:rPr>
        <w:t xml:space="preserve"> </w:t>
      </w:r>
      <w:r w:rsidR="004227C1" w:rsidRPr="00EE0627">
        <w:rPr>
          <w:rFonts w:eastAsia="Arial MT" w:cs="Arial"/>
          <w:spacing w:val="-2"/>
        </w:rPr>
        <w:t xml:space="preserve">przedmiot </w:t>
      </w:r>
      <w:r w:rsidR="004227C1" w:rsidRPr="00EE0627">
        <w:rPr>
          <w:rFonts w:eastAsia="Arial MT" w:cs="Arial"/>
        </w:rPr>
        <w:t>zamówienia</w:t>
      </w:r>
      <w:r w:rsidR="004227C1" w:rsidRPr="00EE0627">
        <w:rPr>
          <w:rFonts w:eastAsia="Arial MT" w:cs="Arial"/>
          <w:spacing w:val="-8"/>
        </w:rPr>
        <w:t xml:space="preserve"> tj. opracowanie projektów decyzji na podstawie wniosków, które zostaną przekazane </w:t>
      </w:r>
      <w:r w:rsidR="00AA4F7B" w:rsidRPr="00EE0627">
        <w:rPr>
          <w:rFonts w:eastAsia="Arial MT" w:cs="Arial"/>
          <w:spacing w:val="-8"/>
        </w:rPr>
        <w:t xml:space="preserve">do opracowania </w:t>
      </w:r>
      <w:r w:rsidR="004227C1" w:rsidRPr="00EE0627">
        <w:rPr>
          <w:rFonts w:eastAsia="Arial MT" w:cs="Arial"/>
          <w:spacing w:val="-8"/>
        </w:rPr>
        <w:t>w terminie do 31 grudnia  202</w:t>
      </w:r>
      <w:r w:rsidR="005C266D">
        <w:rPr>
          <w:rFonts w:eastAsia="Arial MT" w:cs="Arial"/>
          <w:spacing w:val="-8"/>
        </w:rPr>
        <w:t>6</w:t>
      </w:r>
      <w:r w:rsidR="004227C1" w:rsidRPr="00EE0627">
        <w:rPr>
          <w:rFonts w:eastAsia="Arial MT" w:cs="Arial"/>
          <w:spacing w:val="-8"/>
        </w:rPr>
        <w:t xml:space="preserve"> r.</w:t>
      </w:r>
    </w:p>
    <w:p w14:paraId="4FEF11A5" w14:textId="77777777" w:rsidR="004227C1" w:rsidRPr="006826C5" w:rsidRDefault="004227C1" w:rsidP="004227C1">
      <w:pPr>
        <w:pStyle w:val="Akapitzlist"/>
        <w:spacing w:before="42"/>
        <w:ind w:left="426" w:firstLine="0"/>
        <w:rPr>
          <w:rFonts w:eastAsia="Arial MT" w:cs="Arial"/>
          <w:color w:val="FF0000"/>
        </w:rPr>
      </w:pPr>
    </w:p>
    <w:p w14:paraId="25D4B0F8" w14:textId="77777777" w:rsidR="00277F22" w:rsidRPr="006826C5" w:rsidRDefault="007C5DD0">
      <w:pPr>
        <w:ind w:left="58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7"/>
        </w:rPr>
        <w:t>3.</w:t>
      </w:r>
    </w:p>
    <w:p w14:paraId="6B95DFED" w14:textId="77777777" w:rsidR="00277F22" w:rsidRPr="006826C5" w:rsidRDefault="007C5DD0">
      <w:pPr>
        <w:spacing w:before="43"/>
        <w:ind w:left="57"/>
        <w:jc w:val="center"/>
        <w:rPr>
          <w:b/>
        </w:rPr>
      </w:pPr>
      <w:r w:rsidRPr="006826C5">
        <w:rPr>
          <w:b/>
        </w:rPr>
        <w:lastRenderedPageBreak/>
        <w:t>Zmiana</w:t>
      </w:r>
      <w:r w:rsidRPr="006826C5">
        <w:rPr>
          <w:b/>
          <w:spacing w:val="-4"/>
        </w:rPr>
        <w:t xml:space="preserve"> </w:t>
      </w:r>
      <w:r w:rsidRPr="006826C5">
        <w:rPr>
          <w:b/>
        </w:rPr>
        <w:t>zakresu</w:t>
      </w:r>
      <w:r w:rsidRPr="006826C5">
        <w:rPr>
          <w:b/>
          <w:spacing w:val="-4"/>
        </w:rPr>
        <w:t xml:space="preserve"> </w:t>
      </w:r>
      <w:r w:rsidRPr="006826C5">
        <w:rPr>
          <w:b/>
        </w:rPr>
        <w:t>przedmiotu</w:t>
      </w:r>
      <w:r w:rsidRPr="006826C5">
        <w:rPr>
          <w:b/>
          <w:spacing w:val="-4"/>
        </w:rPr>
        <w:t xml:space="preserve"> </w:t>
      </w:r>
      <w:r w:rsidRPr="006826C5">
        <w:rPr>
          <w:b/>
          <w:spacing w:val="-2"/>
        </w:rPr>
        <w:t>umowy</w:t>
      </w:r>
    </w:p>
    <w:p w14:paraId="6FBC6C06" w14:textId="77777777" w:rsidR="00277F22" w:rsidRPr="006826C5" w:rsidRDefault="00277F22">
      <w:pPr>
        <w:pStyle w:val="Tekstpodstawowy"/>
        <w:spacing w:before="86"/>
        <w:jc w:val="left"/>
        <w:rPr>
          <w:b/>
          <w:sz w:val="22"/>
          <w:szCs w:val="22"/>
        </w:rPr>
      </w:pPr>
    </w:p>
    <w:p w14:paraId="5E1DC8EA" w14:textId="4D59ED4D" w:rsidR="00277F22" w:rsidRPr="006826C5" w:rsidRDefault="00FB47C5" w:rsidP="00FD4861">
      <w:pPr>
        <w:pStyle w:val="Akapitzlist"/>
        <w:numPr>
          <w:ilvl w:val="0"/>
          <w:numId w:val="20"/>
        </w:numPr>
        <w:tabs>
          <w:tab w:val="left" w:pos="477"/>
          <w:tab w:val="left" w:pos="479"/>
        </w:tabs>
        <w:spacing w:line="276" w:lineRule="auto"/>
        <w:ind w:right="135"/>
      </w:pPr>
      <w:r w:rsidRPr="006826C5">
        <w:t>Nie przewiduje się zmiany zakresu przedmiotu umowy.</w:t>
      </w:r>
    </w:p>
    <w:p w14:paraId="37B1B0D2" w14:textId="77777777" w:rsidR="00277F22" w:rsidRPr="006826C5" w:rsidRDefault="007C5DD0">
      <w:pPr>
        <w:ind w:left="58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7"/>
        </w:rPr>
        <w:t>4.</w:t>
      </w:r>
    </w:p>
    <w:p w14:paraId="36D9383D" w14:textId="77777777" w:rsidR="00277F22" w:rsidRPr="006826C5" w:rsidRDefault="007C5DD0">
      <w:pPr>
        <w:spacing w:before="43"/>
        <w:ind w:left="57"/>
        <w:jc w:val="center"/>
        <w:rPr>
          <w:b/>
          <w:spacing w:val="-2"/>
        </w:rPr>
      </w:pPr>
      <w:r w:rsidRPr="006826C5">
        <w:rPr>
          <w:b/>
        </w:rPr>
        <w:t>Przekazywanie</w:t>
      </w:r>
      <w:r w:rsidRPr="006826C5">
        <w:rPr>
          <w:b/>
          <w:spacing w:val="-7"/>
        </w:rPr>
        <w:t xml:space="preserve"> </w:t>
      </w:r>
      <w:r w:rsidRPr="006826C5">
        <w:rPr>
          <w:b/>
        </w:rPr>
        <w:t>przedmiotu</w:t>
      </w:r>
      <w:r w:rsidRPr="006826C5">
        <w:rPr>
          <w:b/>
          <w:spacing w:val="-7"/>
        </w:rPr>
        <w:t xml:space="preserve"> </w:t>
      </w:r>
      <w:r w:rsidRPr="006826C5">
        <w:rPr>
          <w:b/>
          <w:spacing w:val="-2"/>
        </w:rPr>
        <w:t>umowy</w:t>
      </w:r>
    </w:p>
    <w:p w14:paraId="54B96829" w14:textId="77777777" w:rsidR="00FB47C5" w:rsidRPr="006826C5" w:rsidRDefault="00FB47C5" w:rsidP="00FB47C5">
      <w:pPr>
        <w:spacing w:before="43"/>
        <w:rPr>
          <w:b/>
          <w:spacing w:val="-2"/>
        </w:rPr>
      </w:pPr>
    </w:p>
    <w:p w14:paraId="57BD126F" w14:textId="73B8A7D6" w:rsidR="00FB47C5" w:rsidRPr="006826C5" w:rsidRDefault="00FB47C5" w:rsidP="00FB47C5">
      <w:pPr>
        <w:pStyle w:val="Akapitzlist"/>
        <w:numPr>
          <w:ilvl w:val="0"/>
          <w:numId w:val="26"/>
        </w:numPr>
        <w:autoSpaceDE/>
        <w:autoSpaceDN/>
        <w:ind w:left="357" w:hanging="357"/>
        <w:contextualSpacing/>
      </w:pPr>
      <w:r w:rsidRPr="006826C5">
        <w:rPr>
          <w:b/>
        </w:rPr>
        <w:t>Wykonawca”</w:t>
      </w:r>
      <w:r w:rsidRPr="006826C5">
        <w:t xml:space="preserve"> realizuje przedmiot zamówienia po otrzymaniu materiałów </w:t>
      </w:r>
      <w:r w:rsidR="006C69AF">
        <w:t>od Zamawiającego</w:t>
      </w:r>
      <w:r w:rsidRPr="006826C5">
        <w:t xml:space="preserve"> w nieprzekraczalnych terminach:</w:t>
      </w:r>
    </w:p>
    <w:p w14:paraId="0B79148E" w14:textId="43782A43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>21 dni dla projektów decyzji o warunkach zabudowy oraz zmian decyzji o warunkach zabudowy,</w:t>
      </w:r>
    </w:p>
    <w:p w14:paraId="3F163219" w14:textId="4E198CE6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 xml:space="preserve">7 dni dla projektów decyzji o ustaleniu lokalizacji celu publicznego oraz zmian  decyzji </w:t>
      </w:r>
      <w:r w:rsidR="005C266D">
        <w:t xml:space="preserve">                                  </w:t>
      </w:r>
      <w:r w:rsidRPr="006826C5">
        <w:t>o ustaleniu lokalizacji inwestycji celu publicznego,</w:t>
      </w:r>
    </w:p>
    <w:p w14:paraId="518CD0DB" w14:textId="77777777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 xml:space="preserve">7 dni dla projektów decyzji o warunkach zabudowy  dla budynków mieszkalnych </w:t>
      </w:r>
      <w:r w:rsidRPr="006826C5">
        <w:br/>
        <w:t>o powierzchni  zabudowy do 70m</w:t>
      </w:r>
      <w:r w:rsidRPr="006826C5">
        <w:rPr>
          <w:vertAlign w:val="superscript"/>
        </w:rPr>
        <w:t>2</w:t>
      </w:r>
      <w:r w:rsidRPr="006826C5">
        <w:t>.</w:t>
      </w:r>
    </w:p>
    <w:p w14:paraId="2235515B" w14:textId="0E3D0C6D" w:rsidR="00FB47C5" w:rsidRPr="006826C5" w:rsidRDefault="00FB47C5" w:rsidP="00FB47C5">
      <w:pPr>
        <w:numPr>
          <w:ilvl w:val="0"/>
          <w:numId w:val="27"/>
        </w:numPr>
        <w:overflowPunct w:val="0"/>
        <w:adjustRightInd w:val="0"/>
        <w:ind w:left="357" w:hanging="357"/>
        <w:jc w:val="both"/>
        <w:textAlignment w:val="baseline"/>
        <w:rPr>
          <w:rFonts w:cs="Times New Roman"/>
        </w:rPr>
      </w:pPr>
      <w:r w:rsidRPr="006826C5">
        <w:rPr>
          <w:rFonts w:cs="Times New Roman"/>
        </w:rPr>
        <w:t xml:space="preserve">W przypadku wadliwego przygotowania projektu decyzji, </w:t>
      </w:r>
      <w:r w:rsidRPr="006826C5">
        <w:rPr>
          <w:rFonts w:cs="Times New Roman"/>
          <w:b/>
        </w:rPr>
        <w:t>„Wykonawca”</w:t>
      </w:r>
      <w:r w:rsidRPr="006826C5">
        <w:rPr>
          <w:rFonts w:cs="Times New Roman"/>
        </w:rPr>
        <w:t xml:space="preserve"> będzie zobowiązany poprawić projekt decyzji bez dodatkowych kosztów w ciągu </w:t>
      </w:r>
      <w:r w:rsidR="00401D77" w:rsidRPr="006826C5">
        <w:rPr>
          <w:rFonts w:cs="Times New Roman"/>
        </w:rPr>
        <w:t>5</w:t>
      </w:r>
      <w:r w:rsidRPr="006826C5">
        <w:rPr>
          <w:rFonts w:cs="Times New Roman"/>
        </w:rPr>
        <w:t xml:space="preserve"> dni.</w:t>
      </w:r>
    </w:p>
    <w:p w14:paraId="727EC3D5" w14:textId="77777777" w:rsidR="00FB47C5" w:rsidRPr="006826C5" w:rsidRDefault="00FB47C5" w:rsidP="00FB47C5">
      <w:pPr>
        <w:numPr>
          <w:ilvl w:val="0"/>
          <w:numId w:val="27"/>
        </w:numPr>
        <w:overflowPunct w:val="0"/>
        <w:adjustRightInd w:val="0"/>
        <w:ind w:left="357" w:hanging="357"/>
        <w:jc w:val="both"/>
        <w:textAlignment w:val="baseline"/>
        <w:rPr>
          <w:rFonts w:cs="Times New Roman"/>
        </w:rPr>
      </w:pPr>
      <w:r w:rsidRPr="006826C5">
        <w:rPr>
          <w:rFonts w:cs="Times New Roman"/>
        </w:rPr>
        <w:t xml:space="preserve">Koszty związane z przygotowaniem i dostarczeniem dokumentów do </w:t>
      </w:r>
      <w:r w:rsidRPr="006826C5">
        <w:rPr>
          <w:rFonts w:cs="Times New Roman"/>
          <w:b/>
        </w:rPr>
        <w:t>„Wykonawcy”</w:t>
      </w:r>
      <w:r w:rsidRPr="006826C5">
        <w:rPr>
          <w:rFonts w:cs="Times New Roman"/>
        </w:rPr>
        <w:t xml:space="preserve"> poniesie </w:t>
      </w:r>
      <w:r w:rsidRPr="006826C5">
        <w:rPr>
          <w:rFonts w:cs="Times New Roman"/>
          <w:b/>
        </w:rPr>
        <w:t>„Zamawiający”</w:t>
      </w:r>
      <w:r w:rsidRPr="006826C5">
        <w:rPr>
          <w:rFonts w:cs="Times New Roman"/>
        </w:rPr>
        <w:t>.</w:t>
      </w:r>
    </w:p>
    <w:p w14:paraId="042BAFEE" w14:textId="77777777" w:rsidR="00FB47C5" w:rsidRPr="006826C5" w:rsidRDefault="00FB47C5" w:rsidP="00FB47C5">
      <w:pPr>
        <w:numPr>
          <w:ilvl w:val="0"/>
          <w:numId w:val="27"/>
        </w:numPr>
        <w:overflowPunct w:val="0"/>
        <w:adjustRightInd w:val="0"/>
        <w:ind w:left="357" w:hanging="357"/>
        <w:jc w:val="both"/>
        <w:textAlignment w:val="baseline"/>
        <w:rPr>
          <w:rFonts w:cs="Times New Roman"/>
        </w:rPr>
      </w:pPr>
      <w:r w:rsidRPr="006826C5">
        <w:rPr>
          <w:rFonts w:cs="Times New Roman"/>
        </w:rPr>
        <w:t xml:space="preserve">Koszty związane z przygotowaniem projektów decyzji i dostarczeniem do </w:t>
      </w:r>
      <w:r w:rsidRPr="006826C5">
        <w:rPr>
          <w:rFonts w:cs="Times New Roman"/>
          <w:b/>
        </w:rPr>
        <w:t>„Zamawiającego”</w:t>
      </w:r>
      <w:r w:rsidRPr="006826C5">
        <w:rPr>
          <w:rFonts w:cs="Times New Roman"/>
        </w:rPr>
        <w:t xml:space="preserve"> poniesie </w:t>
      </w:r>
      <w:r w:rsidRPr="006826C5">
        <w:rPr>
          <w:rFonts w:cs="Times New Roman"/>
          <w:b/>
        </w:rPr>
        <w:t>„Wykonawca”</w:t>
      </w:r>
      <w:r w:rsidRPr="006826C5">
        <w:rPr>
          <w:rFonts w:cs="Times New Roman"/>
        </w:rPr>
        <w:t>.</w:t>
      </w:r>
    </w:p>
    <w:p w14:paraId="1B08E028" w14:textId="77777777" w:rsidR="00FB47C5" w:rsidRPr="006826C5" w:rsidRDefault="00FB47C5" w:rsidP="00FB47C5">
      <w:pPr>
        <w:pStyle w:val="Akapitzlist"/>
        <w:numPr>
          <w:ilvl w:val="0"/>
          <w:numId w:val="27"/>
        </w:numPr>
        <w:autoSpaceDE/>
        <w:autoSpaceDN/>
        <w:ind w:left="357" w:hanging="357"/>
        <w:contextualSpacing/>
      </w:pPr>
      <w:r w:rsidRPr="006826C5">
        <w:t>Opracowane projekty powinny by</w:t>
      </w:r>
      <w:r w:rsidRPr="006826C5">
        <w:rPr>
          <w:rFonts w:eastAsia="TimesNewRoman"/>
        </w:rPr>
        <w:t xml:space="preserve">ć </w:t>
      </w:r>
      <w:r w:rsidRPr="006826C5">
        <w:t>przygotowane w wersji elektronicznej i w wersji papierowej (wydrukowane i podpisane przez osob</w:t>
      </w:r>
      <w:r w:rsidRPr="006826C5">
        <w:rPr>
          <w:rFonts w:eastAsia="TimesNewRoman"/>
        </w:rPr>
        <w:t xml:space="preserve">ę </w:t>
      </w:r>
      <w:r w:rsidRPr="006826C5">
        <w:t>wpisan</w:t>
      </w:r>
      <w:r w:rsidRPr="006826C5">
        <w:rPr>
          <w:rFonts w:eastAsia="TimesNewRoman"/>
        </w:rPr>
        <w:t xml:space="preserve">ą </w:t>
      </w:r>
      <w:r w:rsidRPr="006826C5">
        <w:t>na list</w:t>
      </w:r>
      <w:r w:rsidRPr="006826C5">
        <w:rPr>
          <w:rFonts w:eastAsia="TimesNewRoman"/>
        </w:rPr>
        <w:t xml:space="preserve">ę </w:t>
      </w:r>
      <w:r w:rsidRPr="006826C5">
        <w:t>izby samorz</w:t>
      </w:r>
      <w:r w:rsidRPr="006826C5">
        <w:rPr>
          <w:rFonts w:eastAsia="TimesNewRoman"/>
        </w:rPr>
        <w:t>ą</w:t>
      </w:r>
      <w:r w:rsidRPr="006826C5">
        <w:t>du zawodowego urbanistów lub architektów). Projekty decyzji powinny zawiera</w:t>
      </w:r>
      <w:r w:rsidRPr="006826C5">
        <w:rPr>
          <w:rFonts w:eastAsia="TimesNewRoman"/>
        </w:rPr>
        <w:t xml:space="preserve">ć </w:t>
      </w:r>
      <w:r w:rsidRPr="006826C5">
        <w:t>wymagane zał</w:t>
      </w:r>
      <w:r w:rsidRPr="006826C5">
        <w:rPr>
          <w:rFonts w:eastAsia="TimesNewRoman"/>
        </w:rPr>
        <w:t>ą</w:t>
      </w:r>
      <w:r w:rsidRPr="006826C5">
        <w:t>czniki:</w:t>
      </w:r>
    </w:p>
    <w:p w14:paraId="3E8C15D4" w14:textId="77777777" w:rsidR="00FB47C5" w:rsidRPr="006826C5" w:rsidRDefault="00FB47C5" w:rsidP="00FB47C5">
      <w:pPr>
        <w:pStyle w:val="Akapitzlist"/>
        <w:numPr>
          <w:ilvl w:val="0"/>
          <w:numId w:val="28"/>
        </w:numPr>
        <w:autoSpaceDE/>
        <w:autoSpaceDN/>
        <w:ind w:left="641" w:hanging="357"/>
        <w:contextualSpacing/>
        <w:rPr>
          <w:u w:val="single"/>
        </w:rPr>
      </w:pPr>
      <w:r w:rsidRPr="006826C5">
        <w:rPr>
          <w:u w:val="single"/>
        </w:rPr>
        <w:t>decyzja o warunkach zabudowy:</w:t>
      </w:r>
    </w:p>
    <w:p w14:paraId="1F2E41CE" w14:textId="77777777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>zał</w:t>
      </w:r>
      <w:r w:rsidRPr="006826C5">
        <w:rPr>
          <w:rFonts w:eastAsia="TimesNewRoman"/>
        </w:rPr>
        <w:t>ą</w:t>
      </w:r>
      <w:r w:rsidRPr="006826C5">
        <w:t>cznik graficzny do decyzji,</w:t>
      </w:r>
    </w:p>
    <w:p w14:paraId="4C9F42DE" w14:textId="77777777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>wyniki analizy funkcji oraz cech zabudowy i zagospodarowania terenu,</w:t>
      </w:r>
    </w:p>
    <w:p w14:paraId="14D51FFC" w14:textId="77777777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>zał</w:t>
      </w:r>
      <w:r w:rsidRPr="006826C5">
        <w:rPr>
          <w:rFonts w:eastAsia="TimesNewRoman"/>
        </w:rPr>
        <w:t>ą</w:t>
      </w:r>
      <w:r w:rsidRPr="006826C5">
        <w:t xml:space="preserve">cznik graficzny do wyników analizy funkcji oraz cech zabudowy </w:t>
      </w:r>
      <w:r w:rsidRPr="006826C5">
        <w:br/>
        <w:t>i zagospodarowania terenu.</w:t>
      </w:r>
    </w:p>
    <w:p w14:paraId="4F38B826" w14:textId="77777777" w:rsidR="00FB47C5" w:rsidRPr="006826C5" w:rsidRDefault="00FB47C5" w:rsidP="00FB47C5">
      <w:pPr>
        <w:pStyle w:val="Akapitzlist"/>
        <w:numPr>
          <w:ilvl w:val="0"/>
          <w:numId w:val="28"/>
        </w:numPr>
        <w:autoSpaceDE/>
        <w:autoSpaceDN/>
        <w:ind w:left="641" w:hanging="357"/>
        <w:contextualSpacing/>
        <w:rPr>
          <w:u w:val="single"/>
        </w:rPr>
      </w:pPr>
      <w:r w:rsidRPr="006826C5">
        <w:rPr>
          <w:u w:val="single"/>
        </w:rPr>
        <w:t>decyzja o ustalenie lokalizacji celu publicznego:</w:t>
      </w:r>
    </w:p>
    <w:p w14:paraId="4DFD6D16" w14:textId="77777777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>zał</w:t>
      </w:r>
      <w:r w:rsidRPr="006826C5">
        <w:rPr>
          <w:rFonts w:eastAsia="TimesNewRoman"/>
        </w:rPr>
        <w:t>ą</w:t>
      </w:r>
      <w:r w:rsidRPr="006826C5">
        <w:t>cznik graficzny do decyzji,</w:t>
      </w:r>
    </w:p>
    <w:p w14:paraId="0E4EB252" w14:textId="003E9BDD" w:rsidR="00FB47C5" w:rsidRPr="00984C81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984C81">
        <w:t>analiz</w:t>
      </w:r>
      <w:r w:rsidRPr="00984C81">
        <w:rPr>
          <w:rFonts w:eastAsia="TimesNewRoman"/>
        </w:rPr>
        <w:t xml:space="preserve">ę </w:t>
      </w:r>
      <w:r w:rsidR="00A458DE" w:rsidRPr="00984C81">
        <w:rPr>
          <w:rFonts w:eastAsia="TimesNewRoman"/>
        </w:rPr>
        <w:t>warunków i zasad zagospodarowania terenu oraz jego zabudowy,  a także stanu faktycznego i prawnego terenu, za którym przewiduje się realizację inwestycji;</w:t>
      </w:r>
    </w:p>
    <w:p w14:paraId="7C1BB8A5" w14:textId="77777777" w:rsidR="00FB47C5" w:rsidRPr="006826C5" w:rsidRDefault="00FB47C5" w:rsidP="00FB47C5">
      <w:pPr>
        <w:pStyle w:val="Akapitzlist"/>
        <w:numPr>
          <w:ilvl w:val="0"/>
          <w:numId w:val="28"/>
        </w:numPr>
        <w:autoSpaceDE/>
        <w:autoSpaceDN/>
        <w:ind w:left="641" w:hanging="357"/>
        <w:contextualSpacing/>
        <w:rPr>
          <w:u w:val="single"/>
        </w:rPr>
      </w:pPr>
      <w:r w:rsidRPr="006826C5">
        <w:rPr>
          <w:u w:val="single"/>
        </w:rPr>
        <w:t>zmiana decyzji o warunkach zabudowy:</w:t>
      </w:r>
    </w:p>
    <w:p w14:paraId="4E878F5F" w14:textId="77777777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>wyniki analizy funkcji oraz cech zabudowy i zagospodarowania terenu okre</w:t>
      </w:r>
      <w:r w:rsidRPr="006826C5">
        <w:rPr>
          <w:rFonts w:eastAsia="TimesNewRoman"/>
        </w:rPr>
        <w:t>ś</w:t>
      </w:r>
      <w:r w:rsidRPr="006826C5">
        <w:t>laj</w:t>
      </w:r>
      <w:r w:rsidRPr="006826C5">
        <w:rPr>
          <w:rFonts w:eastAsia="TimesNewRoman"/>
        </w:rPr>
        <w:t>ą</w:t>
      </w:r>
      <w:r w:rsidRPr="006826C5">
        <w:t>ce czy zmiana wpływa na ustalenia decyzji pierwotnej,</w:t>
      </w:r>
    </w:p>
    <w:p w14:paraId="41940C0C" w14:textId="77777777" w:rsidR="00FB47C5" w:rsidRPr="006826C5" w:rsidRDefault="00FB47C5" w:rsidP="00FB47C5">
      <w:pPr>
        <w:pStyle w:val="Akapitzlist"/>
        <w:ind w:left="641"/>
      </w:pPr>
      <w:r w:rsidRPr="006826C5">
        <w:t>oraz je</w:t>
      </w:r>
      <w:r w:rsidRPr="006826C5">
        <w:rPr>
          <w:rFonts w:eastAsia="TimesNewRoman"/>
        </w:rPr>
        <w:t>ż</w:t>
      </w:r>
      <w:r w:rsidRPr="006826C5">
        <w:t>eli zmiana wymaga opracowania:</w:t>
      </w:r>
    </w:p>
    <w:p w14:paraId="679F0EB6" w14:textId="77777777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>zał</w:t>
      </w:r>
      <w:r w:rsidRPr="006826C5">
        <w:rPr>
          <w:rFonts w:eastAsia="TimesNewRoman"/>
        </w:rPr>
        <w:t>ą</w:t>
      </w:r>
      <w:r w:rsidRPr="006826C5">
        <w:t>cznik graficzny do decyzji,</w:t>
      </w:r>
    </w:p>
    <w:p w14:paraId="5C043A9A" w14:textId="77777777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right="-142" w:hanging="357"/>
        <w:contextualSpacing/>
      </w:pPr>
      <w:r w:rsidRPr="006826C5">
        <w:t>zał</w:t>
      </w:r>
      <w:r w:rsidRPr="006826C5">
        <w:rPr>
          <w:rFonts w:eastAsia="TimesNewRoman"/>
        </w:rPr>
        <w:t>ą</w:t>
      </w:r>
      <w:r w:rsidRPr="006826C5">
        <w:t>cznik graficzny do wyników analizy funkcji oraz cech zabudowy i zagospodarowania terenu,</w:t>
      </w:r>
    </w:p>
    <w:p w14:paraId="70D17075" w14:textId="77777777" w:rsidR="00FB47C5" w:rsidRPr="006826C5" w:rsidRDefault="00FB47C5" w:rsidP="00FB47C5">
      <w:pPr>
        <w:pStyle w:val="Akapitzlist"/>
        <w:numPr>
          <w:ilvl w:val="0"/>
          <w:numId w:val="28"/>
        </w:numPr>
        <w:autoSpaceDE/>
        <w:autoSpaceDN/>
        <w:ind w:left="641" w:hanging="357"/>
        <w:contextualSpacing/>
        <w:rPr>
          <w:u w:val="single"/>
        </w:rPr>
      </w:pPr>
      <w:r w:rsidRPr="006826C5">
        <w:rPr>
          <w:u w:val="single"/>
        </w:rPr>
        <w:t>zmiana decyzji o ustalenie lokalizacji celu publicznego</w:t>
      </w:r>
    </w:p>
    <w:p w14:paraId="2DD41DF5" w14:textId="77777777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>zał</w:t>
      </w:r>
      <w:r w:rsidRPr="006826C5">
        <w:rPr>
          <w:rFonts w:eastAsia="TimesNewRoman"/>
        </w:rPr>
        <w:t>ą</w:t>
      </w:r>
      <w:r w:rsidRPr="006826C5">
        <w:t>cznik graficzny do decyzji – w przypadku gdy zmiana wymaga jego opracowania,</w:t>
      </w:r>
    </w:p>
    <w:p w14:paraId="3D8E17BF" w14:textId="77777777" w:rsidR="00FB47C5" w:rsidRPr="006826C5" w:rsidRDefault="00FB47C5" w:rsidP="00FB47C5">
      <w:pPr>
        <w:pStyle w:val="Akapitzlist"/>
        <w:numPr>
          <w:ilvl w:val="0"/>
          <w:numId w:val="29"/>
        </w:numPr>
        <w:autoSpaceDE/>
        <w:autoSpaceDN/>
        <w:ind w:left="641" w:hanging="357"/>
        <w:contextualSpacing/>
      </w:pPr>
      <w:r w:rsidRPr="006826C5">
        <w:t>analiz</w:t>
      </w:r>
      <w:r w:rsidRPr="006826C5">
        <w:rPr>
          <w:rFonts w:eastAsia="TimesNewRoman"/>
        </w:rPr>
        <w:t xml:space="preserve">ę </w:t>
      </w:r>
      <w:r w:rsidRPr="006826C5">
        <w:t>funkcji oraz cech zabudowy i zagospodarowania terenu okre</w:t>
      </w:r>
      <w:r w:rsidRPr="006826C5">
        <w:rPr>
          <w:rFonts w:eastAsia="TimesNewRoman"/>
        </w:rPr>
        <w:t>ś</w:t>
      </w:r>
      <w:r w:rsidRPr="006826C5">
        <w:t>laj</w:t>
      </w:r>
      <w:r w:rsidRPr="006826C5">
        <w:rPr>
          <w:rFonts w:eastAsia="TimesNewRoman"/>
        </w:rPr>
        <w:t>ą</w:t>
      </w:r>
      <w:r w:rsidRPr="006826C5">
        <w:t>c</w:t>
      </w:r>
      <w:r w:rsidRPr="006826C5">
        <w:rPr>
          <w:rFonts w:eastAsia="TimesNewRoman"/>
        </w:rPr>
        <w:t xml:space="preserve">ą </w:t>
      </w:r>
      <w:r w:rsidRPr="006826C5">
        <w:t>czy zmiana wpływa na ustalenia decyzji pierwotnej.</w:t>
      </w:r>
    </w:p>
    <w:p w14:paraId="0F31C8C4" w14:textId="77777777" w:rsidR="00FB47C5" w:rsidRPr="006826C5" w:rsidRDefault="00FB47C5" w:rsidP="00FB47C5">
      <w:pPr>
        <w:numPr>
          <w:ilvl w:val="0"/>
          <w:numId w:val="27"/>
        </w:numPr>
        <w:overflowPunct w:val="0"/>
        <w:adjustRightInd w:val="0"/>
        <w:ind w:left="357" w:hanging="357"/>
        <w:jc w:val="both"/>
        <w:textAlignment w:val="baseline"/>
        <w:rPr>
          <w:rFonts w:cs="Times New Roman"/>
        </w:rPr>
      </w:pPr>
      <w:r w:rsidRPr="006826C5">
        <w:rPr>
          <w:rFonts w:cs="Times New Roman"/>
          <w:b/>
        </w:rPr>
        <w:t>„Zamawiający”</w:t>
      </w:r>
      <w:r w:rsidRPr="006826C5">
        <w:rPr>
          <w:rFonts w:cs="Times New Roman"/>
        </w:rPr>
        <w:t xml:space="preserve"> zastrzega, że w przypadku odwołania się którejkolwiek ze stron od decyzji, </w:t>
      </w:r>
      <w:r w:rsidRPr="006826C5">
        <w:rPr>
          <w:rFonts w:cs="Times New Roman"/>
          <w:b/>
        </w:rPr>
        <w:t>„Wykonawca”</w:t>
      </w:r>
      <w:r w:rsidRPr="006826C5">
        <w:rPr>
          <w:rFonts w:cs="Times New Roman"/>
        </w:rPr>
        <w:t xml:space="preserve"> jest zobowiązany w ramach niniejszej umowy do przygotowania uzasadnienia co do zasadności odwołania w terminie 3 dni od jego doręczenia </w:t>
      </w:r>
      <w:r w:rsidRPr="006826C5">
        <w:rPr>
          <w:rFonts w:cs="Times New Roman"/>
          <w:b/>
        </w:rPr>
        <w:t>„Wykonawcy”</w:t>
      </w:r>
      <w:r w:rsidRPr="006826C5">
        <w:rPr>
          <w:rFonts w:cs="Times New Roman"/>
        </w:rPr>
        <w:t xml:space="preserve">, a w przypadku konieczności wydania nowej decyzji, do przygotowania projektu tej decyzji, za co nie przysługuje dodatkowe wynagrodzenie. </w:t>
      </w:r>
    </w:p>
    <w:p w14:paraId="03EFBA88" w14:textId="51D960AA" w:rsidR="00FB47C5" w:rsidRPr="006826C5" w:rsidRDefault="00FB47C5" w:rsidP="00FB47C5">
      <w:pPr>
        <w:numPr>
          <w:ilvl w:val="0"/>
          <w:numId w:val="27"/>
        </w:numPr>
        <w:overflowPunct w:val="0"/>
        <w:adjustRightInd w:val="0"/>
        <w:ind w:left="357" w:hanging="357"/>
        <w:jc w:val="both"/>
        <w:textAlignment w:val="baseline"/>
        <w:rPr>
          <w:rFonts w:cs="Times New Roman"/>
        </w:rPr>
      </w:pPr>
      <w:r w:rsidRPr="006826C5">
        <w:rPr>
          <w:rFonts w:cs="Times New Roman"/>
        </w:rPr>
        <w:t xml:space="preserve">W ramach niniejszej umowy </w:t>
      </w:r>
      <w:r w:rsidRPr="006826C5">
        <w:rPr>
          <w:rFonts w:cs="Times New Roman"/>
          <w:b/>
        </w:rPr>
        <w:t>„Wykonawca”</w:t>
      </w:r>
      <w:r w:rsidRPr="006826C5">
        <w:rPr>
          <w:rFonts w:cs="Times New Roman"/>
        </w:rPr>
        <w:t xml:space="preserve"> zobowiązany jest do reprezentowania </w:t>
      </w:r>
      <w:r w:rsidRPr="006826C5">
        <w:rPr>
          <w:rFonts w:cs="Times New Roman"/>
          <w:b/>
        </w:rPr>
        <w:t>„Zamawiającego”</w:t>
      </w:r>
      <w:r w:rsidRPr="006826C5">
        <w:rPr>
          <w:rFonts w:cs="Times New Roman"/>
        </w:rPr>
        <w:t xml:space="preserve"> przed organami odwoławczymi, w przypadku wystąpienia takiej konieczności, o czym </w:t>
      </w:r>
      <w:r w:rsidRPr="006826C5">
        <w:rPr>
          <w:rFonts w:cs="Times New Roman"/>
          <w:b/>
        </w:rPr>
        <w:t>„Zamawiający”</w:t>
      </w:r>
      <w:r w:rsidRPr="006826C5">
        <w:rPr>
          <w:rFonts w:cs="Times New Roman"/>
        </w:rPr>
        <w:t xml:space="preserve"> poinformuje </w:t>
      </w:r>
      <w:r w:rsidRPr="006826C5">
        <w:rPr>
          <w:rFonts w:cs="Times New Roman"/>
          <w:b/>
        </w:rPr>
        <w:t>„Wykonawcę”</w:t>
      </w:r>
      <w:r w:rsidRPr="006826C5">
        <w:rPr>
          <w:rFonts w:cs="Times New Roman"/>
        </w:rPr>
        <w:t>.</w:t>
      </w:r>
    </w:p>
    <w:p w14:paraId="4431B40B" w14:textId="77777777" w:rsidR="00FB47C5" w:rsidRPr="006826C5" w:rsidRDefault="00FB47C5">
      <w:pPr>
        <w:spacing w:before="43"/>
        <w:ind w:left="57"/>
        <w:jc w:val="center"/>
        <w:rPr>
          <w:b/>
          <w:spacing w:val="-2"/>
        </w:rPr>
      </w:pPr>
    </w:p>
    <w:p w14:paraId="02091B79" w14:textId="77777777" w:rsidR="00277F22" w:rsidRPr="006826C5" w:rsidRDefault="007C5DD0">
      <w:pPr>
        <w:ind w:left="58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7"/>
        </w:rPr>
        <w:t>5.</w:t>
      </w:r>
    </w:p>
    <w:p w14:paraId="326F9765" w14:textId="77777777" w:rsidR="00277F22" w:rsidRPr="006826C5" w:rsidRDefault="007C5DD0">
      <w:pPr>
        <w:spacing w:before="43"/>
        <w:ind w:left="57"/>
        <w:jc w:val="center"/>
        <w:rPr>
          <w:b/>
        </w:rPr>
      </w:pPr>
      <w:r w:rsidRPr="006826C5">
        <w:rPr>
          <w:b/>
          <w:spacing w:val="-2"/>
        </w:rPr>
        <w:t>Wynagrodzenie</w:t>
      </w:r>
    </w:p>
    <w:p w14:paraId="6D035A7D" w14:textId="77777777" w:rsidR="00401D77" w:rsidRPr="006826C5" w:rsidRDefault="00401D77" w:rsidP="00401D77">
      <w:pPr>
        <w:numPr>
          <w:ilvl w:val="0"/>
          <w:numId w:val="30"/>
        </w:numPr>
        <w:autoSpaceDE/>
        <w:autoSpaceDN/>
        <w:ind w:left="357" w:hanging="357"/>
        <w:jc w:val="both"/>
        <w:rPr>
          <w:rFonts w:cs="Times New Roman"/>
        </w:rPr>
      </w:pPr>
      <w:r w:rsidRPr="006826C5">
        <w:rPr>
          <w:rFonts w:cs="Times New Roman"/>
        </w:rPr>
        <w:t>Wynagrodzenie za przedmiot umowy, zgodnie z ofertą Wykonawcy wynosi:</w:t>
      </w:r>
    </w:p>
    <w:p w14:paraId="34B3581D" w14:textId="77777777" w:rsidR="00401D77" w:rsidRPr="006826C5" w:rsidRDefault="00401D77" w:rsidP="00401D77">
      <w:pPr>
        <w:pStyle w:val="Akapitzlist"/>
        <w:numPr>
          <w:ilvl w:val="0"/>
          <w:numId w:val="31"/>
        </w:numPr>
        <w:autoSpaceDE/>
        <w:autoSpaceDN/>
        <w:ind w:left="924" w:hanging="357"/>
        <w:contextualSpacing/>
      </w:pPr>
      <w:r w:rsidRPr="006826C5">
        <w:rPr>
          <w:b/>
        </w:rPr>
        <w:lastRenderedPageBreak/>
        <w:t>opracowanie 1 projektu decyzji o warunkach zabudowy:</w:t>
      </w:r>
    </w:p>
    <w:p w14:paraId="5F480DE6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cena netto …..…………………………………………………………………... zł</w:t>
      </w:r>
    </w:p>
    <w:p w14:paraId="6A4A27B0" w14:textId="5BABA9AC" w:rsidR="00401D77" w:rsidRPr="006826C5" w:rsidRDefault="00401D77" w:rsidP="00401D77">
      <w:pPr>
        <w:pStyle w:val="Akapitzlist"/>
        <w:ind w:left="1287"/>
      </w:pPr>
      <w:r w:rsidRPr="006826C5">
        <w:t xml:space="preserve">        słownie ..………………………………………………………………………….</w:t>
      </w:r>
    </w:p>
    <w:p w14:paraId="39E183CC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podatek VAT …………….. % co stanowi kwotę …..…………………………. zł</w:t>
      </w:r>
    </w:p>
    <w:p w14:paraId="1B8A026D" w14:textId="7C9C449B" w:rsidR="00401D77" w:rsidRPr="006826C5" w:rsidRDefault="00401D77" w:rsidP="00401D77">
      <w:pPr>
        <w:pStyle w:val="Akapitzlist"/>
        <w:ind w:left="1287"/>
      </w:pPr>
      <w:r w:rsidRPr="006826C5">
        <w:t xml:space="preserve">        słownie ..…………………………………………………………………….…. </w:t>
      </w:r>
    </w:p>
    <w:p w14:paraId="188BD6DB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cena brutto .…………………………………………………………………….. zł</w:t>
      </w:r>
    </w:p>
    <w:p w14:paraId="47BE5F6F" w14:textId="4A68D6B7" w:rsidR="00401D77" w:rsidRPr="006826C5" w:rsidRDefault="00401D77" w:rsidP="00401D77">
      <w:pPr>
        <w:pStyle w:val="Akapitzlist"/>
        <w:ind w:left="1287"/>
      </w:pPr>
      <w:r w:rsidRPr="006826C5">
        <w:t xml:space="preserve">        słownie ..…………………………………………………………………….…. </w:t>
      </w:r>
    </w:p>
    <w:p w14:paraId="6D5FF0ED" w14:textId="77777777" w:rsidR="00401D77" w:rsidRPr="006826C5" w:rsidRDefault="00401D77" w:rsidP="00401D77">
      <w:pPr>
        <w:pStyle w:val="Akapitzlist"/>
        <w:numPr>
          <w:ilvl w:val="0"/>
          <w:numId w:val="31"/>
        </w:numPr>
        <w:autoSpaceDE/>
        <w:autoSpaceDN/>
        <w:ind w:left="924" w:hanging="357"/>
        <w:contextualSpacing/>
      </w:pPr>
      <w:r w:rsidRPr="006826C5">
        <w:rPr>
          <w:b/>
        </w:rPr>
        <w:t>opracowanie 1 projektu decyzji o ustaleniu lokalizacji inwestycji celu publicznego:</w:t>
      </w:r>
    </w:p>
    <w:p w14:paraId="14AA9881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cena netto …..…………………………………………………………………... zł</w:t>
      </w:r>
    </w:p>
    <w:p w14:paraId="6FA94F9F" w14:textId="3B2560F5" w:rsidR="00401D77" w:rsidRPr="006826C5" w:rsidRDefault="00401D77" w:rsidP="00401D77">
      <w:pPr>
        <w:pStyle w:val="Akapitzlist"/>
        <w:ind w:left="1287"/>
      </w:pPr>
      <w:r w:rsidRPr="006826C5">
        <w:t xml:space="preserve">        słownie ..…………………………………………………………………………. </w:t>
      </w:r>
    </w:p>
    <w:p w14:paraId="4D6080E5" w14:textId="0929F33A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podatek VAT …………….. % co stanowi kwotę …..……………………. zł</w:t>
      </w:r>
    </w:p>
    <w:p w14:paraId="0A3DAE08" w14:textId="5791722D" w:rsidR="00401D77" w:rsidRPr="006826C5" w:rsidRDefault="00401D77" w:rsidP="00401D77">
      <w:pPr>
        <w:pStyle w:val="Akapitzlist"/>
        <w:ind w:left="1287"/>
      </w:pPr>
      <w:r w:rsidRPr="006826C5">
        <w:t xml:space="preserve">       słownie ..…………………………………………………………………….………. </w:t>
      </w:r>
    </w:p>
    <w:p w14:paraId="7B4A1E67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cena brutto .…………………………………………………………………….. zł</w:t>
      </w:r>
    </w:p>
    <w:p w14:paraId="657D49C8" w14:textId="6DB4C33F" w:rsidR="00401D77" w:rsidRPr="006826C5" w:rsidRDefault="00401D77" w:rsidP="00401D77">
      <w:pPr>
        <w:pStyle w:val="Akapitzlist"/>
        <w:ind w:left="1287"/>
      </w:pPr>
      <w:r w:rsidRPr="006826C5">
        <w:t xml:space="preserve">        słownie ..…………………………………………………………………….…. </w:t>
      </w:r>
    </w:p>
    <w:p w14:paraId="12845AF2" w14:textId="77777777" w:rsidR="00401D77" w:rsidRPr="006826C5" w:rsidRDefault="00401D77" w:rsidP="00401D77">
      <w:pPr>
        <w:pStyle w:val="Akapitzlist"/>
        <w:numPr>
          <w:ilvl w:val="0"/>
          <w:numId w:val="31"/>
        </w:numPr>
        <w:autoSpaceDE/>
        <w:autoSpaceDN/>
        <w:ind w:left="924" w:hanging="357"/>
        <w:contextualSpacing/>
        <w:rPr>
          <w:b/>
        </w:rPr>
      </w:pPr>
      <w:r w:rsidRPr="006826C5">
        <w:rPr>
          <w:b/>
        </w:rPr>
        <w:t>opracowanie 1 projektu zmiany ww. decyzji:</w:t>
      </w:r>
      <w:r w:rsidRPr="006826C5">
        <w:rPr>
          <w:b/>
        </w:rPr>
        <w:tab/>
      </w:r>
    </w:p>
    <w:p w14:paraId="7AA1AEDB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cena netto …..…………………………………………………………………... zł</w:t>
      </w:r>
    </w:p>
    <w:p w14:paraId="27BE0990" w14:textId="696314A2" w:rsidR="00401D77" w:rsidRPr="006826C5" w:rsidRDefault="00401D77" w:rsidP="00401D77">
      <w:pPr>
        <w:pStyle w:val="Akapitzlist"/>
        <w:ind w:left="1287"/>
      </w:pPr>
      <w:r w:rsidRPr="006826C5">
        <w:t xml:space="preserve">        słownie ..………………………………………………………………………….</w:t>
      </w:r>
    </w:p>
    <w:p w14:paraId="4081927C" w14:textId="6EE8EDDF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podatek VAT …………….. % co stanowi kwotę …..………………… . zł</w:t>
      </w:r>
    </w:p>
    <w:p w14:paraId="45DD693A" w14:textId="0E04303D" w:rsidR="00401D77" w:rsidRPr="006826C5" w:rsidRDefault="00401D77" w:rsidP="00401D77">
      <w:pPr>
        <w:pStyle w:val="Akapitzlist"/>
        <w:ind w:left="1287"/>
      </w:pPr>
      <w:r w:rsidRPr="006826C5">
        <w:t xml:space="preserve">        słownie ..…………………………………………………………………….…. </w:t>
      </w:r>
    </w:p>
    <w:p w14:paraId="5A1AA92A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cena brutto .…………………………………………………………………….. zł</w:t>
      </w:r>
    </w:p>
    <w:p w14:paraId="4BD89AF5" w14:textId="171193E7" w:rsidR="00401D77" w:rsidRPr="006826C5" w:rsidRDefault="00401D77" w:rsidP="00401D77">
      <w:pPr>
        <w:pStyle w:val="Akapitzlist"/>
        <w:ind w:left="1287"/>
      </w:pPr>
      <w:r w:rsidRPr="006826C5">
        <w:t xml:space="preserve">        słownie ..…………………………………………………………………….…. </w:t>
      </w:r>
    </w:p>
    <w:p w14:paraId="4FBD75A8" w14:textId="77777777" w:rsidR="00401D77" w:rsidRPr="006826C5" w:rsidRDefault="00401D77" w:rsidP="00401D77">
      <w:pPr>
        <w:pStyle w:val="Akapitzlist"/>
        <w:numPr>
          <w:ilvl w:val="0"/>
          <w:numId w:val="31"/>
        </w:numPr>
        <w:autoSpaceDE/>
        <w:autoSpaceDN/>
        <w:ind w:left="924" w:hanging="357"/>
        <w:contextualSpacing/>
        <w:rPr>
          <w:b/>
        </w:rPr>
      </w:pPr>
      <w:r w:rsidRPr="006826C5">
        <w:rPr>
          <w:b/>
        </w:rPr>
        <w:t>opracowanie 1 projektu decyzji o warunkach zabudowy dla budynku mieszkalnego o powierzchni zabudowy do 70 m</w:t>
      </w:r>
      <w:r w:rsidRPr="006826C5">
        <w:rPr>
          <w:b/>
          <w:vertAlign w:val="superscript"/>
        </w:rPr>
        <w:t xml:space="preserve">2 </w:t>
      </w:r>
      <w:r w:rsidRPr="006826C5">
        <w:rPr>
          <w:b/>
        </w:rPr>
        <w:t xml:space="preserve">: </w:t>
      </w:r>
    </w:p>
    <w:p w14:paraId="325780E7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cena netto …..…………………………………………………………………... zł</w:t>
      </w:r>
    </w:p>
    <w:p w14:paraId="61F8F3B6" w14:textId="0463C50D" w:rsidR="00401D77" w:rsidRPr="006826C5" w:rsidRDefault="00401D77" w:rsidP="00401D77">
      <w:pPr>
        <w:pStyle w:val="Akapitzlist"/>
        <w:ind w:left="1287"/>
      </w:pPr>
      <w:r w:rsidRPr="006826C5">
        <w:t xml:space="preserve">       słownie ..………………………………………………………………………….</w:t>
      </w:r>
    </w:p>
    <w:p w14:paraId="26AA6622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podatek VAT …………….. % co stanowi kwotę …..…………………………. zł</w:t>
      </w:r>
    </w:p>
    <w:p w14:paraId="721CF818" w14:textId="6087E9AC" w:rsidR="00401D77" w:rsidRPr="006826C5" w:rsidRDefault="00401D77" w:rsidP="00401D77">
      <w:pPr>
        <w:pStyle w:val="Akapitzlist"/>
        <w:ind w:left="1287"/>
      </w:pPr>
      <w:r w:rsidRPr="006826C5">
        <w:t xml:space="preserve">       słownie ..…………………………………………………………………….…. </w:t>
      </w:r>
    </w:p>
    <w:p w14:paraId="5C66B770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cena brutto .…………………………………………………………………….. zł</w:t>
      </w:r>
    </w:p>
    <w:p w14:paraId="6B98344D" w14:textId="2CAAB22E" w:rsidR="00401D77" w:rsidRPr="006826C5" w:rsidRDefault="00401D77" w:rsidP="00401D77">
      <w:pPr>
        <w:pStyle w:val="Akapitzlist"/>
        <w:ind w:left="1287"/>
      </w:pPr>
      <w:r w:rsidRPr="006826C5">
        <w:t xml:space="preserve">       słownie ..…………………………………………………………………….…. </w:t>
      </w:r>
    </w:p>
    <w:p w14:paraId="491B6E66" w14:textId="25050A83" w:rsidR="00401D77" w:rsidRPr="006826C5" w:rsidRDefault="00401D77" w:rsidP="00401D77">
      <w:pPr>
        <w:numPr>
          <w:ilvl w:val="0"/>
          <w:numId w:val="32"/>
        </w:numPr>
        <w:autoSpaceDE/>
        <w:autoSpaceDN/>
        <w:ind w:left="357" w:hanging="357"/>
        <w:jc w:val="both"/>
        <w:rPr>
          <w:rFonts w:cs="Times New Roman"/>
        </w:rPr>
      </w:pPr>
      <w:r w:rsidRPr="006826C5">
        <w:rPr>
          <w:rFonts w:cs="Times New Roman"/>
        </w:rPr>
        <w:t>Szacunkowe wynagrodzenie za wykonany przedmiot umowy (</w:t>
      </w:r>
      <w:r w:rsidR="00FB5E63">
        <w:rPr>
          <w:rFonts w:cs="Times New Roman"/>
        </w:rPr>
        <w:t>8</w:t>
      </w:r>
      <w:r w:rsidR="00CC364C">
        <w:rPr>
          <w:rFonts w:cs="Times New Roman"/>
        </w:rPr>
        <w:t>1</w:t>
      </w:r>
      <w:r w:rsidR="005C266D">
        <w:rPr>
          <w:rFonts w:cs="Times New Roman"/>
        </w:rPr>
        <w:t>2</w:t>
      </w:r>
      <w:r w:rsidRPr="006826C5">
        <w:rPr>
          <w:rFonts w:cs="Times New Roman"/>
        </w:rPr>
        <w:t xml:space="preserve"> projektów decyzji o ustaleniu warunków zabudowy + 1</w:t>
      </w:r>
      <w:r w:rsidR="005C266D">
        <w:rPr>
          <w:rFonts w:cs="Times New Roman"/>
        </w:rPr>
        <w:t>6</w:t>
      </w:r>
      <w:r w:rsidRPr="006826C5">
        <w:rPr>
          <w:rFonts w:cs="Times New Roman"/>
        </w:rPr>
        <w:t xml:space="preserve"> sztuk projektów decyzji o ustaleniu lokalizacji inwestycji celu publicznego + </w:t>
      </w:r>
      <w:r w:rsidR="00FB5E63">
        <w:rPr>
          <w:rFonts w:cs="Times New Roman"/>
        </w:rPr>
        <w:t>10</w:t>
      </w:r>
      <w:r w:rsidRPr="006826C5">
        <w:rPr>
          <w:rFonts w:cs="Times New Roman"/>
        </w:rPr>
        <w:t xml:space="preserve"> sztuk zmian ww. decyzji+ 2 sztuki decyzji o ustaleniu warunków zabudowy dla budynku mieszkalnego o powierzchni zabudowy do 70 m</w:t>
      </w:r>
      <w:r w:rsidRPr="006826C5">
        <w:rPr>
          <w:rFonts w:cs="Times New Roman"/>
          <w:vertAlign w:val="superscript"/>
        </w:rPr>
        <w:t>2</w:t>
      </w:r>
      <w:r w:rsidRPr="006826C5">
        <w:rPr>
          <w:rFonts w:cs="Times New Roman"/>
        </w:rPr>
        <w:t>).</w:t>
      </w:r>
    </w:p>
    <w:p w14:paraId="3C6725C8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cena netto…..…………………………………………………………………... zł</w:t>
      </w:r>
    </w:p>
    <w:p w14:paraId="5C21449E" w14:textId="07F31748" w:rsidR="00401D77" w:rsidRPr="006826C5" w:rsidRDefault="00401D77" w:rsidP="00401D77">
      <w:pPr>
        <w:pStyle w:val="Akapitzlist"/>
        <w:ind w:left="1287"/>
      </w:pPr>
      <w:r w:rsidRPr="006826C5">
        <w:t xml:space="preserve">       słownie ..………………………………………………………………………….</w:t>
      </w:r>
    </w:p>
    <w:p w14:paraId="03524EDF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podatek VAT …………….. % co stanowi kwotę …..…………………………. zł</w:t>
      </w:r>
    </w:p>
    <w:p w14:paraId="07A882F4" w14:textId="44183599" w:rsidR="00401D77" w:rsidRPr="006826C5" w:rsidRDefault="00401D77" w:rsidP="00401D77">
      <w:pPr>
        <w:pStyle w:val="Akapitzlist"/>
        <w:ind w:left="1287"/>
      </w:pPr>
      <w:r w:rsidRPr="006826C5">
        <w:t xml:space="preserve">       słownie ..…………………………………………………………………….…. </w:t>
      </w:r>
    </w:p>
    <w:p w14:paraId="66B4781F" w14:textId="77777777" w:rsidR="00401D77" w:rsidRPr="006826C5" w:rsidRDefault="00401D77" w:rsidP="00401D77">
      <w:pPr>
        <w:pStyle w:val="Akapitzlist"/>
        <w:numPr>
          <w:ilvl w:val="0"/>
          <w:numId w:val="34"/>
        </w:numPr>
        <w:autoSpaceDE/>
        <w:autoSpaceDN/>
        <w:contextualSpacing/>
      </w:pPr>
      <w:r w:rsidRPr="006826C5">
        <w:t>cena brutto .…………………………………………………………………….. zł</w:t>
      </w:r>
    </w:p>
    <w:p w14:paraId="347137E9" w14:textId="5A42DADE" w:rsidR="00401D77" w:rsidRPr="006826C5" w:rsidRDefault="00401D77" w:rsidP="00401D77">
      <w:pPr>
        <w:pStyle w:val="Akapitzlist"/>
        <w:ind w:left="1287"/>
      </w:pPr>
      <w:r w:rsidRPr="006826C5">
        <w:t xml:space="preserve">        słownie ..…………………………………………………………………….…. </w:t>
      </w:r>
    </w:p>
    <w:p w14:paraId="767ABD75" w14:textId="2850B753" w:rsidR="00401D77" w:rsidRPr="00984C81" w:rsidRDefault="00401D77" w:rsidP="00401D77">
      <w:pPr>
        <w:numPr>
          <w:ilvl w:val="0"/>
          <w:numId w:val="33"/>
        </w:numPr>
        <w:autoSpaceDE/>
        <w:autoSpaceDN/>
        <w:ind w:left="357" w:hanging="357"/>
        <w:jc w:val="both"/>
        <w:rPr>
          <w:rFonts w:cs="Times New Roman"/>
        </w:rPr>
      </w:pPr>
      <w:r w:rsidRPr="006826C5">
        <w:rPr>
          <w:rFonts w:cs="Times New Roman"/>
        </w:rPr>
        <w:t xml:space="preserve">Wynagrodzenie końcowe zostanie ustalone jako suma iloczynów cen jednostkowych i faktycznie sporządzonych projektów decyzji o warunkach zabudowy, decyzji o ustaleniu lokalizacji </w:t>
      </w:r>
      <w:r w:rsidRPr="00984C81">
        <w:rPr>
          <w:rFonts w:cs="Times New Roman"/>
        </w:rPr>
        <w:t xml:space="preserve">inwestycji celu publicznego oraz zmian tych decyzji.    </w:t>
      </w:r>
    </w:p>
    <w:p w14:paraId="3205E59E" w14:textId="04E23AA8" w:rsidR="00401D77" w:rsidRPr="00984C81" w:rsidRDefault="00401D77" w:rsidP="006826C5">
      <w:pPr>
        <w:numPr>
          <w:ilvl w:val="0"/>
          <w:numId w:val="33"/>
        </w:numPr>
        <w:autoSpaceDE/>
        <w:autoSpaceDN/>
        <w:spacing w:before="82"/>
        <w:ind w:left="357" w:hanging="357"/>
        <w:rPr>
          <w:b/>
        </w:rPr>
      </w:pPr>
      <w:r w:rsidRPr="00984C81">
        <w:rPr>
          <w:rFonts w:cs="Times New Roman"/>
        </w:rPr>
        <w:t>Wynagrodzenie obejmuje wszystkie koszty niezbędne do prawidłowego wykonania przedmiotu umowy.</w:t>
      </w:r>
    </w:p>
    <w:p w14:paraId="2F7E573A" w14:textId="77777777" w:rsidR="005552EF" w:rsidRPr="00984C81" w:rsidRDefault="005552EF" w:rsidP="005552EF">
      <w:pPr>
        <w:numPr>
          <w:ilvl w:val="0"/>
          <w:numId w:val="33"/>
        </w:numPr>
        <w:autoSpaceDE/>
        <w:autoSpaceDN/>
        <w:spacing w:before="82"/>
        <w:ind w:left="357" w:hanging="357"/>
        <w:rPr>
          <w:b/>
        </w:rPr>
      </w:pPr>
      <w:r w:rsidRPr="00984C81">
        <w:rPr>
          <w:rFonts w:cs="Times New Roman"/>
        </w:rPr>
        <w:t xml:space="preserve">Wynagrodzenie płatne jest przelewem na wskazany przez </w:t>
      </w:r>
      <w:r w:rsidRPr="00984C81">
        <w:rPr>
          <w:rFonts w:cs="Times New Roman"/>
          <w:b/>
        </w:rPr>
        <w:t>„Wykonawcę</w:t>
      </w:r>
      <w:r w:rsidRPr="00984C81">
        <w:rPr>
          <w:rFonts w:cs="Times New Roman"/>
        </w:rPr>
        <w:t xml:space="preserve">” rachunek bankowy tj. …………………………… prowadzony w ……………………. w terminie 30 dni od daty złożenia przez </w:t>
      </w:r>
      <w:r w:rsidRPr="00984C81">
        <w:rPr>
          <w:rFonts w:cs="Times New Roman"/>
          <w:b/>
        </w:rPr>
        <w:t>„Wykonawcę” „Zamawiającemu”</w:t>
      </w:r>
      <w:r w:rsidRPr="00984C81">
        <w:rPr>
          <w:rFonts w:cs="Times New Roman"/>
        </w:rPr>
        <w:t xml:space="preserve"> prawidłowej faktury.</w:t>
      </w:r>
    </w:p>
    <w:p w14:paraId="0CC3AA27" w14:textId="1BBFFDF5" w:rsidR="005552EF" w:rsidRPr="00984C81" w:rsidRDefault="005552EF" w:rsidP="005552EF">
      <w:pPr>
        <w:numPr>
          <w:ilvl w:val="0"/>
          <w:numId w:val="33"/>
        </w:numPr>
        <w:autoSpaceDE/>
        <w:autoSpaceDN/>
        <w:spacing w:before="82"/>
        <w:ind w:left="357" w:hanging="357"/>
        <w:rPr>
          <w:b/>
        </w:rPr>
      </w:pPr>
      <w:r w:rsidRPr="00984C81">
        <w:rPr>
          <w:rFonts w:cs="Times New Roman"/>
        </w:rPr>
        <w:t>Podstawą wystawienia faktury jest wykaz opracowanych projektów decyzji.</w:t>
      </w:r>
    </w:p>
    <w:p w14:paraId="49635357" w14:textId="77777777" w:rsidR="005552EF" w:rsidRDefault="005552EF" w:rsidP="005552E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C05B69" w14:textId="77777777" w:rsidR="00277F22" w:rsidRPr="006826C5" w:rsidRDefault="007C5DD0">
      <w:pPr>
        <w:ind w:left="58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7"/>
        </w:rPr>
        <w:t>6.</w:t>
      </w:r>
    </w:p>
    <w:p w14:paraId="697F94A6" w14:textId="77777777" w:rsidR="00277F22" w:rsidRPr="006826C5" w:rsidRDefault="007C5DD0">
      <w:pPr>
        <w:spacing w:before="42"/>
        <w:ind w:left="57"/>
        <w:jc w:val="center"/>
        <w:rPr>
          <w:b/>
        </w:rPr>
      </w:pPr>
      <w:r w:rsidRPr="006826C5">
        <w:rPr>
          <w:b/>
        </w:rPr>
        <w:t>Osoby</w:t>
      </w:r>
      <w:r w:rsidRPr="006826C5">
        <w:rPr>
          <w:b/>
          <w:spacing w:val="-5"/>
        </w:rPr>
        <w:t xml:space="preserve"> </w:t>
      </w:r>
      <w:r w:rsidRPr="006826C5">
        <w:rPr>
          <w:b/>
        </w:rPr>
        <w:t>odpowiedzialne</w:t>
      </w:r>
      <w:r w:rsidRPr="006826C5">
        <w:rPr>
          <w:b/>
          <w:spacing w:val="-2"/>
        </w:rPr>
        <w:t xml:space="preserve"> </w:t>
      </w:r>
      <w:r w:rsidRPr="006826C5">
        <w:rPr>
          <w:b/>
        </w:rPr>
        <w:t>za</w:t>
      </w:r>
      <w:r w:rsidRPr="006826C5">
        <w:rPr>
          <w:b/>
          <w:spacing w:val="-3"/>
        </w:rPr>
        <w:t xml:space="preserve"> </w:t>
      </w:r>
      <w:r w:rsidRPr="006826C5">
        <w:rPr>
          <w:b/>
        </w:rPr>
        <w:t>kontakty</w:t>
      </w:r>
      <w:r w:rsidRPr="006826C5">
        <w:rPr>
          <w:b/>
          <w:spacing w:val="-2"/>
        </w:rPr>
        <w:t xml:space="preserve"> </w:t>
      </w:r>
      <w:r w:rsidRPr="006826C5">
        <w:rPr>
          <w:b/>
        </w:rPr>
        <w:t>stron</w:t>
      </w:r>
      <w:r w:rsidRPr="006826C5">
        <w:rPr>
          <w:b/>
          <w:spacing w:val="-4"/>
        </w:rPr>
        <w:t xml:space="preserve"> </w:t>
      </w:r>
      <w:r w:rsidRPr="006826C5">
        <w:rPr>
          <w:b/>
        </w:rPr>
        <w:t>oraz</w:t>
      </w:r>
      <w:r w:rsidRPr="006826C5">
        <w:rPr>
          <w:b/>
          <w:spacing w:val="-3"/>
        </w:rPr>
        <w:t xml:space="preserve"> </w:t>
      </w:r>
      <w:r w:rsidRPr="006826C5">
        <w:rPr>
          <w:b/>
        </w:rPr>
        <w:t>adresy</w:t>
      </w:r>
      <w:r w:rsidRPr="006826C5">
        <w:rPr>
          <w:b/>
          <w:spacing w:val="-2"/>
        </w:rPr>
        <w:t xml:space="preserve"> kontaktowe</w:t>
      </w:r>
    </w:p>
    <w:p w14:paraId="5E768569" w14:textId="77777777" w:rsidR="00277F22" w:rsidRPr="006826C5" w:rsidRDefault="00277F22">
      <w:pPr>
        <w:pStyle w:val="Tekstpodstawowy"/>
        <w:spacing w:before="86"/>
        <w:jc w:val="left"/>
        <w:rPr>
          <w:b/>
          <w:sz w:val="22"/>
          <w:szCs w:val="22"/>
        </w:rPr>
      </w:pPr>
    </w:p>
    <w:p w14:paraId="03E8F693" w14:textId="77777777" w:rsidR="00277F22" w:rsidRPr="006826C5" w:rsidRDefault="007C5DD0">
      <w:pPr>
        <w:pStyle w:val="Akapitzlist"/>
        <w:numPr>
          <w:ilvl w:val="0"/>
          <w:numId w:val="17"/>
        </w:numPr>
        <w:tabs>
          <w:tab w:val="left" w:pos="478"/>
        </w:tabs>
        <w:ind w:left="478" w:hanging="282"/>
      </w:pPr>
      <w:r w:rsidRPr="006826C5">
        <w:t>Ze</w:t>
      </w:r>
      <w:r w:rsidRPr="006826C5">
        <w:rPr>
          <w:spacing w:val="-5"/>
        </w:rPr>
        <w:t xml:space="preserve"> </w:t>
      </w:r>
      <w:r w:rsidRPr="006826C5">
        <w:t>strony</w:t>
      </w:r>
      <w:r w:rsidRPr="006826C5">
        <w:rPr>
          <w:spacing w:val="-4"/>
        </w:rPr>
        <w:t xml:space="preserve"> </w:t>
      </w:r>
      <w:r w:rsidRPr="006826C5">
        <w:t>Zamawiającego</w:t>
      </w:r>
      <w:r w:rsidRPr="006826C5">
        <w:rPr>
          <w:spacing w:val="-3"/>
        </w:rPr>
        <w:t xml:space="preserve"> </w:t>
      </w:r>
      <w:r w:rsidRPr="006826C5">
        <w:t>koordynatorem</w:t>
      </w:r>
      <w:r w:rsidRPr="006826C5">
        <w:rPr>
          <w:spacing w:val="-1"/>
        </w:rPr>
        <w:t xml:space="preserve"> </w:t>
      </w:r>
      <w:r w:rsidRPr="006826C5">
        <w:t>w</w:t>
      </w:r>
      <w:r w:rsidRPr="006826C5">
        <w:rPr>
          <w:spacing w:val="-5"/>
        </w:rPr>
        <w:t xml:space="preserve"> </w:t>
      </w:r>
      <w:r w:rsidRPr="006826C5">
        <w:t>zakresie</w:t>
      </w:r>
      <w:r w:rsidRPr="006826C5">
        <w:rPr>
          <w:spacing w:val="-2"/>
        </w:rPr>
        <w:t xml:space="preserve"> </w:t>
      </w:r>
      <w:r w:rsidRPr="006826C5">
        <w:t>realizacji</w:t>
      </w:r>
      <w:r w:rsidRPr="006826C5">
        <w:rPr>
          <w:spacing w:val="-4"/>
        </w:rPr>
        <w:t xml:space="preserve"> </w:t>
      </w:r>
      <w:r w:rsidRPr="006826C5">
        <w:t>i</w:t>
      </w:r>
      <w:r w:rsidRPr="006826C5">
        <w:rPr>
          <w:spacing w:val="-3"/>
        </w:rPr>
        <w:t xml:space="preserve"> </w:t>
      </w:r>
      <w:r w:rsidRPr="006826C5">
        <w:t>odbioru</w:t>
      </w:r>
      <w:r w:rsidRPr="006826C5">
        <w:rPr>
          <w:spacing w:val="-4"/>
        </w:rPr>
        <w:t xml:space="preserve"> </w:t>
      </w:r>
      <w:r w:rsidRPr="006826C5">
        <w:t>prac</w:t>
      </w:r>
      <w:r w:rsidRPr="006826C5">
        <w:rPr>
          <w:spacing w:val="-3"/>
        </w:rPr>
        <w:t xml:space="preserve"> </w:t>
      </w:r>
      <w:r w:rsidRPr="006826C5">
        <w:rPr>
          <w:spacing w:val="-2"/>
        </w:rPr>
        <w:t>będą:</w:t>
      </w:r>
    </w:p>
    <w:p w14:paraId="390FA5D4" w14:textId="430DA1E2" w:rsidR="006826C5" w:rsidRDefault="007C5DD0">
      <w:pPr>
        <w:pStyle w:val="Akapitzlist"/>
        <w:numPr>
          <w:ilvl w:val="1"/>
          <w:numId w:val="17"/>
        </w:numPr>
        <w:tabs>
          <w:tab w:val="left" w:pos="903"/>
          <w:tab w:val="left" w:pos="6202"/>
          <w:tab w:val="left" w:pos="8563"/>
        </w:tabs>
        <w:spacing w:before="43"/>
        <w:ind w:left="903" w:hanging="280"/>
      </w:pPr>
      <w:r w:rsidRPr="006826C5">
        <w:rPr>
          <w:spacing w:val="-2"/>
        </w:rPr>
        <w:lastRenderedPageBreak/>
        <w:t>………………………………………………………………………</w:t>
      </w:r>
      <w:r w:rsidR="005C266D">
        <w:rPr>
          <w:spacing w:val="-2"/>
        </w:rPr>
        <w:t>………………………………………………………</w:t>
      </w:r>
      <w:r w:rsidRPr="006826C5">
        <w:tab/>
      </w:r>
    </w:p>
    <w:p w14:paraId="0DDCA2A6" w14:textId="6AA4E7E3" w:rsidR="006826C5" w:rsidRDefault="007C5DD0" w:rsidP="006826C5">
      <w:pPr>
        <w:pStyle w:val="Akapitzlist"/>
        <w:tabs>
          <w:tab w:val="left" w:pos="903"/>
          <w:tab w:val="left" w:pos="6202"/>
          <w:tab w:val="left" w:pos="8563"/>
        </w:tabs>
        <w:spacing w:before="43"/>
        <w:ind w:left="903" w:firstLine="0"/>
      </w:pPr>
      <w:r w:rsidRPr="006826C5">
        <w:rPr>
          <w:spacing w:val="-2"/>
        </w:rPr>
        <w:t>tel</w:t>
      </w:r>
      <w:r w:rsidR="00316E4E" w:rsidRPr="006826C5">
        <w:rPr>
          <w:spacing w:val="-2"/>
        </w:rPr>
        <w:t xml:space="preserve">. </w:t>
      </w:r>
      <w:r w:rsidRPr="006826C5">
        <w:rPr>
          <w:spacing w:val="-2"/>
        </w:rPr>
        <w:t>………………………</w:t>
      </w:r>
      <w:r w:rsidR="009815AC">
        <w:rPr>
          <w:spacing w:val="-2"/>
        </w:rPr>
        <w:t>………………………………………</w:t>
      </w:r>
      <w:r w:rsidR="005C266D">
        <w:rPr>
          <w:spacing w:val="-2"/>
        </w:rPr>
        <w:t>……………………………………………………….</w:t>
      </w:r>
      <w:r w:rsidR="009815AC">
        <w:rPr>
          <w:spacing w:val="-2"/>
        </w:rPr>
        <w:t>..</w:t>
      </w:r>
      <w:r w:rsidRPr="006826C5">
        <w:rPr>
          <w:spacing w:val="-2"/>
        </w:rPr>
        <w:t>,</w:t>
      </w:r>
      <w:r w:rsidRPr="006826C5">
        <w:tab/>
      </w:r>
    </w:p>
    <w:p w14:paraId="3573FDFE" w14:textId="1F3084C5" w:rsidR="00277F22" w:rsidRPr="006826C5" w:rsidRDefault="007C5DD0" w:rsidP="009D6B32">
      <w:pPr>
        <w:pStyle w:val="Akapitzlist"/>
        <w:tabs>
          <w:tab w:val="left" w:pos="903"/>
          <w:tab w:val="left" w:pos="6202"/>
          <w:tab w:val="left" w:pos="8563"/>
        </w:tabs>
        <w:spacing w:before="43"/>
        <w:ind w:left="903" w:firstLine="0"/>
      </w:pPr>
      <w:r w:rsidRPr="006826C5">
        <w:t>e-</w:t>
      </w:r>
      <w:r w:rsidRPr="006826C5">
        <w:rPr>
          <w:spacing w:val="-2"/>
        </w:rPr>
        <w:t>mail:</w:t>
      </w:r>
      <w:r w:rsidR="009D6B32">
        <w:rPr>
          <w:spacing w:val="-2"/>
        </w:rPr>
        <w:t xml:space="preserve"> </w:t>
      </w:r>
      <w:hyperlink r:id="rId6">
        <w:r w:rsidR="00277F22" w:rsidRPr="006826C5">
          <w:rPr>
            <w:spacing w:val="-2"/>
          </w:rPr>
          <w:t>…………………………………….</w:t>
        </w:r>
      </w:hyperlink>
      <w:r w:rsidR="00316E4E" w:rsidRPr="006826C5">
        <w:rPr>
          <w:spacing w:val="-2"/>
        </w:rPr>
        <w:t>.............................</w:t>
      </w:r>
      <w:r w:rsidR="005C266D">
        <w:rPr>
          <w:spacing w:val="-2"/>
        </w:rPr>
        <w:t>.................................................................................</w:t>
      </w:r>
      <w:r w:rsidR="00316E4E" w:rsidRPr="006826C5">
        <w:rPr>
          <w:spacing w:val="-2"/>
        </w:rPr>
        <w:t>..</w:t>
      </w:r>
    </w:p>
    <w:p w14:paraId="31330F6A" w14:textId="4862CAC6" w:rsidR="006826C5" w:rsidRDefault="007C5DD0">
      <w:pPr>
        <w:pStyle w:val="Akapitzlist"/>
        <w:numPr>
          <w:ilvl w:val="1"/>
          <w:numId w:val="17"/>
        </w:numPr>
        <w:tabs>
          <w:tab w:val="left" w:pos="903"/>
          <w:tab w:val="left" w:pos="983"/>
          <w:tab w:val="left" w:pos="6720"/>
          <w:tab w:val="left" w:pos="7258"/>
          <w:tab w:val="left" w:pos="9075"/>
        </w:tabs>
        <w:spacing w:before="40" w:line="276" w:lineRule="auto"/>
        <w:ind w:left="983" w:right="131" w:hanging="360"/>
      </w:pPr>
      <w:r w:rsidRPr="006826C5">
        <w:rPr>
          <w:spacing w:val="-2"/>
        </w:rPr>
        <w:t>……………………………………………………………………</w:t>
      </w:r>
      <w:r w:rsidR="005C266D">
        <w:rPr>
          <w:spacing w:val="-2"/>
        </w:rPr>
        <w:t>………………………………………………………..</w:t>
      </w:r>
      <w:r w:rsidR="00316E4E" w:rsidRPr="006826C5">
        <w:rPr>
          <w:spacing w:val="-2"/>
        </w:rPr>
        <w:t>..</w:t>
      </w:r>
      <w:r w:rsidR="00316E4E" w:rsidRPr="006826C5">
        <w:t xml:space="preserve">        </w:t>
      </w:r>
    </w:p>
    <w:p w14:paraId="396BDFBC" w14:textId="42753054" w:rsidR="006826C5" w:rsidRPr="006826C5" w:rsidRDefault="009D6B32" w:rsidP="009D6B32">
      <w:pPr>
        <w:tabs>
          <w:tab w:val="left" w:pos="903"/>
          <w:tab w:val="left" w:pos="983"/>
          <w:tab w:val="left" w:pos="6720"/>
          <w:tab w:val="left" w:pos="7258"/>
          <w:tab w:val="left" w:pos="9075"/>
        </w:tabs>
        <w:spacing w:before="40" w:line="276" w:lineRule="auto"/>
        <w:ind w:left="623" w:right="131"/>
      </w:pPr>
      <w:r>
        <w:t xml:space="preserve">     </w:t>
      </w:r>
      <w:r w:rsidR="00316E4E" w:rsidRPr="006826C5">
        <w:t xml:space="preserve"> </w:t>
      </w:r>
      <w:r w:rsidRPr="009D6B32">
        <w:rPr>
          <w:spacing w:val="-4"/>
        </w:rPr>
        <w:t>tel</w:t>
      </w:r>
      <w:r w:rsidR="00316E4E" w:rsidRPr="009D6B32">
        <w:rPr>
          <w:spacing w:val="-4"/>
        </w:rPr>
        <w:t>. ..</w:t>
      </w:r>
      <w:r w:rsidRPr="009D6B32">
        <w:rPr>
          <w:spacing w:val="-2"/>
        </w:rPr>
        <w:t>……………………</w:t>
      </w:r>
      <w:r w:rsidR="009815AC">
        <w:rPr>
          <w:spacing w:val="-2"/>
        </w:rPr>
        <w:t>………………………………………</w:t>
      </w:r>
      <w:r w:rsidR="005C266D">
        <w:rPr>
          <w:spacing w:val="-2"/>
        </w:rPr>
        <w:t>……………………………………………………….</w:t>
      </w:r>
      <w:r w:rsidR="009815AC">
        <w:rPr>
          <w:spacing w:val="-2"/>
        </w:rPr>
        <w:t>.</w:t>
      </w:r>
      <w:r w:rsidRPr="009D6B32">
        <w:rPr>
          <w:spacing w:val="-2"/>
        </w:rPr>
        <w:t>..,</w:t>
      </w:r>
      <w:r w:rsidR="00316E4E" w:rsidRPr="009D6B32">
        <w:rPr>
          <w:spacing w:val="-2"/>
        </w:rPr>
        <w:t xml:space="preserve">    </w:t>
      </w:r>
    </w:p>
    <w:p w14:paraId="3DE3C8B3" w14:textId="161361EB" w:rsidR="00277F22" w:rsidRPr="006826C5" w:rsidRDefault="00316E4E" w:rsidP="006826C5">
      <w:pPr>
        <w:pStyle w:val="Akapitzlist"/>
        <w:numPr>
          <w:ilvl w:val="1"/>
          <w:numId w:val="17"/>
        </w:numPr>
        <w:tabs>
          <w:tab w:val="left" w:pos="903"/>
          <w:tab w:val="left" w:pos="983"/>
          <w:tab w:val="left" w:pos="6720"/>
          <w:tab w:val="left" w:pos="7258"/>
          <w:tab w:val="left" w:pos="9075"/>
        </w:tabs>
        <w:spacing w:before="40" w:line="276" w:lineRule="auto"/>
        <w:ind w:left="983" w:right="131" w:hanging="360"/>
      </w:pPr>
      <w:r w:rsidRPr="006826C5">
        <w:rPr>
          <w:spacing w:val="-2"/>
        </w:rPr>
        <w:t xml:space="preserve">  </w:t>
      </w:r>
      <w:r w:rsidRPr="006826C5">
        <w:rPr>
          <w:spacing w:val="-6"/>
        </w:rPr>
        <w:t>em</w:t>
      </w:r>
      <w:r w:rsidRPr="006826C5">
        <w:rPr>
          <w:spacing w:val="-2"/>
        </w:rPr>
        <w:t>ail:</w:t>
      </w:r>
      <w:r w:rsidR="006826C5">
        <w:rPr>
          <w:spacing w:val="-2"/>
        </w:rPr>
        <w:t xml:space="preserve"> </w:t>
      </w:r>
      <w:r w:rsidRPr="006826C5">
        <w:rPr>
          <w:spacing w:val="-2"/>
        </w:rPr>
        <w:t>…………………………………………………………</w:t>
      </w:r>
      <w:r w:rsidR="005C266D">
        <w:rPr>
          <w:spacing w:val="-2"/>
        </w:rPr>
        <w:t>………………………………………………………</w:t>
      </w:r>
      <w:r w:rsidRPr="006826C5">
        <w:rPr>
          <w:spacing w:val="-2"/>
        </w:rPr>
        <w:t>.</w:t>
      </w:r>
    </w:p>
    <w:p w14:paraId="6697432E" w14:textId="77777777" w:rsidR="00277F22" w:rsidRPr="006826C5" w:rsidRDefault="007C5DD0">
      <w:pPr>
        <w:pStyle w:val="Akapitzlist"/>
        <w:numPr>
          <w:ilvl w:val="0"/>
          <w:numId w:val="17"/>
        </w:numPr>
        <w:tabs>
          <w:tab w:val="left" w:pos="478"/>
        </w:tabs>
        <w:spacing w:before="1"/>
        <w:ind w:left="478" w:hanging="282"/>
      </w:pPr>
      <w:r w:rsidRPr="006826C5">
        <w:t>Ze</w:t>
      </w:r>
      <w:r w:rsidRPr="006826C5">
        <w:rPr>
          <w:spacing w:val="4"/>
        </w:rPr>
        <w:t xml:space="preserve"> </w:t>
      </w:r>
      <w:r w:rsidRPr="006826C5">
        <w:t>strony</w:t>
      </w:r>
      <w:r w:rsidRPr="006826C5">
        <w:rPr>
          <w:spacing w:val="4"/>
        </w:rPr>
        <w:t xml:space="preserve"> </w:t>
      </w:r>
      <w:r w:rsidRPr="006826C5">
        <w:t>Wykonawcy</w:t>
      </w:r>
      <w:r w:rsidRPr="006826C5">
        <w:rPr>
          <w:spacing w:val="4"/>
        </w:rPr>
        <w:t xml:space="preserve"> </w:t>
      </w:r>
      <w:r w:rsidRPr="006826C5">
        <w:t>osobami</w:t>
      </w:r>
      <w:r w:rsidRPr="006826C5">
        <w:rPr>
          <w:spacing w:val="5"/>
        </w:rPr>
        <w:t xml:space="preserve"> </w:t>
      </w:r>
      <w:r w:rsidRPr="006826C5">
        <w:t>odpowiedzialnymi</w:t>
      </w:r>
      <w:r w:rsidRPr="006826C5">
        <w:rPr>
          <w:spacing w:val="6"/>
        </w:rPr>
        <w:t xml:space="preserve"> </w:t>
      </w:r>
      <w:r w:rsidRPr="006826C5">
        <w:t>za</w:t>
      </w:r>
      <w:r w:rsidRPr="006826C5">
        <w:rPr>
          <w:spacing w:val="5"/>
        </w:rPr>
        <w:t xml:space="preserve"> </w:t>
      </w:r>
      <w:r w:rsidRPr="006826C5">
        <w:t>kontakty</w:t>
      </w:r>
      <w:r w:rsidRPr="006826C5">
        <w:rPr>
          <w:spacing w:val="5"/>
        </w:rPr>
        <w:t xml:space="preserve"> </w:t>
      </w:r>
      <w:r w:rsidRPr="006826C5">
        <w:t>z</w:t>
      </w:r>
      <w:r w:rsidRPr="006826C5">
        <w:rPr>
          <w:spacing w:val="4"/>
        </w:rPr>
        <w:t xml:space="preserve"> </w:t>
      </w:r>
      <w:r w:rsidRPr="006826C5">
        <w:t>Zamawiającym</w:t>
      </w:r>
      <w:r w:rsidRPr="006826C5">
        <w:rPr>
          <w:spacing w:val="5"/>
        </w:rPr>
        <w:t xml:space="preserve"> </w:t>
      </w:r>
      <w:r w:rsidRPr="006826C5">
        <w:rPr>
          <w:spacing w:val="-4"/>
        </w:rPr>
        <w:t>będą</w:t>
      </w:r>
    </w:p>
    <w:p w14:paraId="53F938D7" w14:textId="77777777" w:rsidR="00277F22" w:rsidRPr="006826C5" w:rsidRDefault="007C5DD0">
      <w:pPr>
        <w:spacing w:before="42"/>
        <w:ind w:left="479"/>
      </w:pPr>
      <w:r w:rsidRPr="006826C5">
        <w:rPr>
          <w:spacing w:val="-2"/>
        </w:rPr>
        <w:t>………………………………………………………………………………………………………...................................</w:t>
      </w:r>
    </w:p>
    <w:p w14:paraId="1B0676FC" w14:textId="430F70EC" w:rsidR="00277F22" w:rsidRPr="006826C5" w:rsidRDefault="007C5DD0">
      <w:pPr>
        <w:spacing w:before="43"/>
        <w:ind w:left="479"/>
      </w:pPr>
      <w:r w:rsidRPr="006826C5">
        <w:rPr>
          <w:spacing w:val="-2"/>
        </w:rPr>
        <w:t>...............................................................................................................................</w:t>
      </w:r>
      <w:r w:rsidR="00316E4E" w:rsidRPr="006826C5">
        <w:rPr>
          <w:spacing w:val="-2"/>
        </w:rPr>
        <w:t>.......................................................</w:t>
      </w:r>
    </w:p>
    <w:p w14:paraId="620F6415" w14:textId="77777777" w:rsidR="00277F22" w:rsidRPr="006826C5" w:rsidRDefault="007C5DD0">
      <w:pPr>
        <w:pStyle w:val="Akapitzlist"/>
        <w:numPr>
          <w:ilvl w:val="0"/>
          <w:numId w:val="17"/>
        </w:numPr>
        <w:tabs>
          <w:tab w:val="left" w:pos="478"/>
        </w:tabs>
        <w:spacing w:before="43"/>
        <w:ind w:left="478" w:hanging="282"/>
      </w:pPr>
      <w:r w:rsidRPr="006826C5">
        <w:t>Strony</w:t>
      </w:r>
      <w:r w:rsidRPr="006826C5">
        <w:rPr>
          <w:spacing w:val="41"/>
        </w:rPr>
        <w:t xml:space="preserve"> </w:t>
      </w:r>
      <w:r w:rsidRPr="006826C5">
        <w:t>uznają</w:t>
      </w:r>
      <w:r w:rsidRPr="006826C5">
        <w:rPr>
          <w:spacing w:val="45"/>
        </w:rPr>
        <w:t xml:space="preserve"> </w:t>
      </w:r>
      <w:r w:rsidRPr="006826C5">
        <w:t>za</w:t>
      </w:r>
      <w:r w:rsidRPr="006826C5">
        <w:rPr>
          <w:spacing w:val="44"/>
        </w:rPr>
        <w:t xml:space="preserve"> </w:t>
      </w:r>
      <w:r w:rsidRPr="006826C5">
        <w:t>skuteczne</w:t>
      </w:r>
      <w:r w:rsidRPr="006826C5">
        <w:rPr>
          <w:spacing w:val="45"/>
        </w:rPr>
        <w:t xml:space="preserve"> </w:t>
      </w:r>
      <w:r w:rsidRPr="006826C5">
        <w:t>dokonywanie</w:t>
      </w:r>
      <w:r w:rsidRPr="006826C5">
        <w:rPr>
          <w:spacing w:val="44"/>
        </w:rPr>
        <w:t xml:space="preserve"> </w:t>
      </w:r>
      <w:r w:rsidRPr="006826C5">
        <w:t>doręczeń</w:t>
      </w:r>
      <w:r w:rsidRPr="006826C5">
        <w:rPr>
          <w:spacing w:val="45"/>
        </w:rPr>
        <w:t xml:space="preserve"> </w:t>
      </w:r>
      <w:r w:rsidRPr="006826C5">
        <w:t>wszelkich</w:t>
      </w:r>
      <w:r w:rsidRPr="006826C5">
        <w:rPr>
          <w:spacing w:val="43"/>
        </w:rPr>
        <w:t xml:space="preserve"> </w:t>
      </w:r>
      <w:r w:rsidRPr="006826C5">
        <w:t>pism</w:t>
      </w:r>
      <w:r w:rsidRPr="006826C5">
        <w:rPr>
          <w:spacing w:val="45"/>
        </w:rPr>
        <w:t xml:space="preserve"> </w:t>
      </w:r>
      <w:r w:rsidRPr="006826C5">
        <w:t>i</w:t>
      </w:r>
      <w:r w:rsidRPr="006826C5">
        <w:rPr>
          <w:spacing w:val="45"/>
        </w:rPr>
        <w:t xml:space="preserve"> </w:t>
      </w:r>
      <w:r w:rsidRPr="006826C5">
        <w:rPr>
          <w:spacing w:val="-2"/>
        </w:rPr>
        <w:t>dokumentów</w:t>
      </w:r>
    </w:p>
    <w:p w14:paraId="037F5EDC" w14:textId="77777777" w:rsidR="00277F22" w:rsidRPr="006826C5" w:rsidRDefault="007C5DD0">
      <w:pPr>
        <w:pStyle w:val="Tekstpodstawowy"/>
        <w:spacing w:before="40"/>
        <w:ind w:left="479"/>
        <w:jc w:val="left"/>
        <w:rPr>
          <w:sz w:val="22"/>
          <w:szCs w:val="22"/>
        </w:rPr>
      </w:pPr>
      <w:r w:rsidRPr="006826C5">
        <w:rPr>
          <w:sz w:val="22"/>
          <w:szCs w:val="22"/>
        </w:rPr>
        <w:t>pod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następujące</w:t>
      </w:r>
      <w:r w:rsidRPr="006826C5">
        <w:rPr>
          <w:spacing w:val="-5"/>
          <w:sz w:val="22"/>
          <w:szCs w:val="22"/>
        </w:rPr>
        <w:t xml:space="preserve"> </w:t>
      </w:r>
      <w:r w:rsidRPr="006826C5">
        <w:rPr>
          <w:spacing w:val="-2"/>
          <w:sz w:val="22"/>
          <w:szCs w:val="22"/>
        </w:rPr>
        <w:t>adresy:</w:t>
      </w:r>
    </w:p>
    <w:p w14:paraId="4866E09C" w14:textId="77777777" w:rsidR="00277F22" w:rsidRPr="006826C5" w:rsidRDefault="007C5DD0">
      <w:pPr>
        <w:pStyle w:val="Akapitzlist"/>
        <w:numPr>
          <w:ilvl w:val="1"/>
          <w:numId w:val="17"/>
        </w:numPr>
        <w:tabs>
          <w:tab w:val="left" w:pos="903"/>
        </w:tabs>
        <w:spacing w:before="43"/>
        <w:ind w:left="903" w:hanging="282"/>
      </w:pPr>
      <w:r w:rsidRPr="006826C5">
        <w:rPr>
          <w:spacing w:val="-2"/>
          <w:u w:val="single"/>
        </w:rPr>
        <w:t>Wykonawca:</w:t>
      </w:r>
    </w:p>
    <w:p w14:paraId="2DC38D7A" w14:textId="77777777" w:rsidR="00277F22" w:rsidRPr="006826C5" w:rsidRDefault="007C5DD0">
      <w:pPr>
        <w:spacing w:before="42"/>
        <w:ind w:left="981"/>
      </w:pPr>
      <w:r w:rsidRPr="006826C5">
        <w:rPr>
          <w:spacing w:val="-2"/>
        </w:rPr>
        <w:t>………………………………………………………………………………………………………………………</w:t>
      </w:r>
    </w:p>
    <w:p w14:paraId="42173BC4" w14:textId="36B8D252" w:rsidR="00277F22" w:rsidRPr="006826C5" w:rsidRDefault="007C5DD0">
      <w:pPr>
        <w:spacing w:before="43"/>
        <w:ind w:left="981"/>
      </w:pPr>
      <w:r w:rsidRPr="006826C5">
        <w:rPr>
          <w:spacing w:val="-2"/>
        </w:rPr>
        <w:t>……………………………………………………………………………</w:t>
      </w:r>
      <w:r w:rsidR="00316E4E" w:rsidRPr="006826C5">
        <w:rPr>
          <w:spacing w:val="-2"/>
        </w:rPr>
        <w:t>………………………………………..</w:t>
      </w:r>
    </w:p>
    <w:p w14:paraId="4449A60F" w14:textId="255DBEC2" w:rsidR="00316E4E" w:rsidRDefault="007C5DD0">
      <w:pPr>
        <w:pStyle w:val="Akapitzlist"/>
        <w:numPr>
          <w:ilvl w:val="1"/>
          <w:numId w:val="17"/>
        </w:numPr>
        <w:tabs>
          <w:tab w:val="left" w:pos="903"/>
          <w:tab w:val="left" w:pos="981"/>
        </w:tabs>
        <w:spacing w:before="43" w:line="273" w:lineRule="auto"/>
        <w:ind w:left="981" w:right="136" w:hanging="360"/>
      </w:pPr>
      <w:r w:rsidRPr="006826C5">
        <w:rPr>
          <w:u w:val="single"/>
        </w:rPr>
        <w:t>Zamawiający:</w:t>
      </w:r>
      <w:r w:rsidRPr="006826C5">
        <w:t xml:space="preserve"> </w:t>
      </w:r>
      <w:r w:rsidR="00316E4E" w:rsidRPr="006826C5">
        <w:t xml:space="preserve"> Urząd Miejski w Morągu, ul. 11 Listopada 9, 14-300 Morąg, e-mail: </w:t>
      </w:r>
      <w:hyperlink r:id="rId7" w:history="1">
        <w:r w:rsidR="006826C5" w:rsidRPr="00D046C8">
          <w:rPr>
            <w:rStyle w:val="Hipercze"/>
          </w:rPr>
          <w:t>morag@morag.pl</w:t>
        </w:r>
      </w:hyperlink>
    </w:p>
    <w:p w14:paraId="02AA94A5" w14:textId="77777777" w:rsidR="006826C5" w:rsidRPr="006826C5" w:rsidRDefault="006826C5" w:rsidP="006826C5">
      <w:pPr>
        <w:pStyle w:val="Akapitzlist"/>
        <w:tabs>
          <w:tab w:val="left" w:pos="903"/>
          <w:tab w:val="left" w:pos="981"/>
        </w:tabs>
        <w:spacing w:before="43" w:line="273" w:lineRule="auto"/>
        <w:ind w:left="981" w:right="136" w:firstLine="0"/>
      </w:pPr>
    </w:p>
    <w:p w14:paraId="4BD014E1" w14:textId="77777777" w:rsidR="00277F22" w:rsidRPr="006826C5" w:rsidRDefault="007C5DD0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4" w:line="276" w:lineRule="auto"/>
        <w:ind w:right="137"/>
      </w:pPr>
      <w:r w:rsidRPr="006826C5">
        <w:t>Wszelkie zmiany adresów do doręczeń oraz osób odpowiedzialnych za kontakty pomiędzy</w:t>
      </w:r>
      <w:r w:rsidRPr="006826C5">
        <w:rPr>
          <w:spacing w:val="-3"/>
        </w:rPr>
        <w:t xml:space="preserve"> </w:t>
      </w:r>
      <w:r w:rsidRPr="006826C5">
        <w:t>stronami</w:t>
      </w:r>
      <w:r w:rsidRPr="006826C5">
        <w:rPr>
          <w:spacing w:val="-2"/>
        </w:rPr>
        <w:t xml:space="preserve"> </w:t>
      </w:r>
      <w:r w:rsidRPr="006826C5">
        <w:t>nie</w:t>
      </w:r>
      <w:r w:rsidRPr="006826C5">
        <w:rPr>
          <w:spacing w:val="-4"/>
        </w:rPr>
        <w:t xml:space="preserve"> </w:t>
      </w:r>
      <w:r w:rsidRPr="006826C5">
        <w:t>wymagają</w:t>
      </w:r>
      <w:r w:rsidRPr="006826C5">
        <w:rPr>
          <w:spacing w:val="-2"/>
        </w:rPr>
        <w:t xml:space="preserve"> </w:t>
      </w:r>
      <w:r w:rsidRPr="006826C5">
        <w:t>zmiany</w:t>
      </w:r>
      <w:r w:rsidRPr="006826C5">
        <w:rPr>
          <w:spacing w:val="-3"/>
        </w:rPr>
        <w:t xml:space="preserve"> </w:t>
      </w:r>
      <w:r w:rsidRPr="006826C5">
        <w:t>niniejszej</w:t>
      </w:r>
      <w:r w:rsidRPr="006826C5">
        <w:rPr>
          <w:spacing w:val="-1"/>
        </w:rPr>
        <w:t xml:space="preserve"> </w:t>
      </w:r>
      <w:r w:rsidRPr="006826C5">
        <w:t>umowy,</w:t>
      </w:r>
      <w:r w:rsidRPr="006826C5">
        <w:rPr>
          <w:spacing w:val="-1"/>
        </w:rPr>
        <w:t xml:space="preserve"> </w:t>
      </w:r>
      <w:r w:rsidRPr="006826C5">
        <w:t>a</w:t>
      </w:r>
      <w:r w:rsidRPr="006826C5">
        <w:rPr>
          <w:spacing w:val="-2"/>
        </w:rPr>
        <w:t xml:space="preserve"> </w:t>
      </w:r>
      <w:r w:rsidRPr="006826C5">
        <w:t>jedynie</w:t>
      </w:r>
      <w:r w:rsidRPr="006826C5">
        <w:rPr>
          <w:spacing w:val="-4"/>
        </w:rPr>
        <w:t xml:space="preserve"> </w:t>
      </w:r>
      <w:r w:rsidRPr="006826C5">
        <w:t>powiadomienia drugiej strony w formie listu poleconego lub e-maila – którego otrzymanie potwierdziła druga strona, ewentualnie bezpośrednio do rąk uprawnionych osób. Brak powiadomienia o zmianie adresu skutkuje skutecznym doręczeniem korespondencji pod ostatnio wskazany adres.</w:t>
      </w:r>
    </w:p>
    <w:p w14:paraId="08BDC672" w14:textId="77777777" w:rsidR="00277F22" w:rsidRPr="006826C5" w:rsidRDefault="00277F22">
      <w:pPr>
        <w:pStyle w:val="Tekstpodstawowy"/>
        <w:spacing w:before="43"/>
        <w:jc w:val="left"/>
        <w:rPr>
          <w:sz w:val="22"/>
          <w:szCs w:val="22"/>
        </w:rPr>
      </w:pPr>
    </w:p>
    <w:p w14:paraId="7372BA8F" w14:textId="77777777" w:rsidR="00277F22" w:rsidRPr="006826C5" w:rsidRDefault="007C5DD0">
      <w:pPr>
        <w:ind w:left="58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7"/>
        </w:rPr>
        <w:t>7.</w:t>
      </w:r>
    </w:p>
    <w:p w14:paraId="136BF42B" w14:textId="77777777" w:rsidR="00277F22" w:rsidRPr="006826C5" w:rsidRDefault="007C5DD0">
      <w:pPr>
        <w:spacing w:before="43"/>
        <w:ind w:left="56"/>
        <w:jc w:val="center"/>
        <w:rPr>
          <w:b/>
        </w:rPr>
      </w:pPr>
      <w:r w:rsidRPr="006826C5">
        <w:rPr>
          <w:b/>
        </w:rPr>
        <w:t>Forma</w:t>
      </w:r>
      <w:r w:rsidRPr="006826C5">
        <w:rPr>
          <w:b/>
          <w:spacing w:val="-7"/>
        </w:rPr>
        <w:t xml:space="preserve"> </w:t>
      </w:r>
      <w:r w:rsidRPr="006826C5">
        <w:rPr>
          <w:b/>
        </w:rPr>
        <w:t>kontaktów,</w:t>
      </w:r>
      <w:r w:rsidRPr="006826C5">
        <w:rPr>
          <w:b/>
          <w:spacing w:val="-5"/>
        </w:rPr>
        <w:t xml:space="preserve"> </w:t>
      </w:r>
      <w:r w:rsidRPr="006826C5">
        <w:rPr>
          <w:b/>
        </w:rPr>
        <w:t>personel</w:t>
      </w:r>
      <w:r w:rsidRPr="006826C5">
        <w:rPr>
          <w:b/>
          <w:spacing w:val="-6"/>
        </w:rPr>
        <w:t xml:space="preserve"> </w:t>
      </w:r>
      <w:r w:rsidRPr="006826C5">
        <w:rPr>
          <w:b/>
        </w:rPr>
        <w:t>realizujący</w:t>
      </w:r>
      <w:r w:rsidRPr="006826C5">
        <w:rPr>
          <w:b/>
          <w:spacing w:val="-4"/>
        </w:rPr>
        <w:t xml:space="preserve"> </w:t>
      </w:r>
      <w:r w:rsidRPr="006826C5">
        <w:rPr>
          <w:b/>
          <w:spacing w:val="-2"/>
        </w:rPr>
        <w:t>zadanie</w:t>
      </w:r>
    </w:p>
    <w:p w14:paraId="2F82BE9C" w14:textId="77777777" w:rsidR="00277F22" w:rsidRPr="006826C5" w:rsidRDefault="00277F22">
      <w:pPr>
        <w:pStyle w:val="Tekstpodstawowy"/>
        <w:spacing w:before="82"/>
        <w:jc w:val="left"/>
        <w:rPr>
          <w:b/>
          <w:sz w:val="22"/>
          <w:szCs w:val="22"/>
        </w:rPr>
      </w:pPr>
    </w:p>
    <w:p w14:paraId="45D727DC" w14:textId="48D2124A" w:rsidR="00277F22" w:rsidRPr="006826C5" w:rsidRDefault="007C5DD0">
      <w:pPr>
        <w:pStyle w:val="Akapitzlist"/>
        <w:numPr>
          <w:ilvl w:val="0"/>
          <w:numId w:val="16"/>
        </w:numPr>
        <w:tabs>
          <w:tab w:val="left" w:pos="477"/>
          <w:tab w:val="left" w:pos="479"/>
        </w:tabs>
        <w:spacing w:before="1" w:line="276" w:lineRule="auto"/>
        <w:ind w:right="136"/>
        <w:jc w:val="both"/>
      </w:pPr>
      <w:r w:rsidRPr="006826C5">
        <w:t>Strony ustalają, iż wszelkie uwagi do opracowań i dokumentów projektowych sporządzane będą w formie</w:t>
      </w:r>
      <w:r w:rsidR="009815AC">
        <w:t xml:space="preserve"> dokumentowej</w:t>
      </w:r>
      <w:r w:rsidRPr="006826C5">
        <w:t>.</w:t>
      </w:r>
    </w:p>
    <w:p w14:paraId="0EB5D4B4" w14:textId="6F767038" w:rsidR="00277F22" w:rsidRPr="006826C5" w:rsidRDefault="007C5DD0">
      <w:pPr>
        <w:pStyle w:val="Akapitzlist"/>
        <w:numPr>
          <w:ilvl w:val="0"/>
          <w:numId w:val="16"/>
        </w:numPr>
        <w:tabs>
          <w:tab w:val="left" w:pos="477"/>
          <w:tab w:val="left" w:pos="479"/>
        </w:tabs>
        <w:spacing w:before="77" w:line="276" w:lineRule="auto"/>
        <w:ind w:right="137"/>
        <w:jc w:val="both"/>
      </w:pPr>
      <w:r w:rsidRPr="006826C5">
        <w:t xml:space="preserve">Przekazywanie uwag do </w:t>
      </w:r>
      <w:r w:rsidR="00FF1FA6" w:rsidRPr="006826C5">
        <w:t xml:space="preserve">projektów decyzji </w:t>
      </w:r>
      <w:r w:rsidRPr="006826C5">
        <w:t>odbywać się będzie w formie listu poleconego lub e-maila, którego otrzymanie potwierdziła druga strona, ewentualnie bezpośrednio do rąk uprawnionych osób.</w:t>
      </w:r>
    </w:p>
    <w:p w14:paraId="70ADC372" w14:textId="77777777" w:rsidR="00277F22" w:rsidRPr="006826C5" w:rsidRDefault="007C5DD0">
      <w:pPr>
        <w:pStyle w:val="Akapitzlist"/>
        <w:numPr>
          <w:ilvl w:val="0"/>
          <w:numId w:val="16"/>
        </w:numPr>
        <w:tabs>
          <w:tab w:val="left" w:pos="478"/>
        </w:tabs>
        <w:spacing w:before="2"/>
        <w:ind w:left="478" w:hanging="359"/>
        <w:jc w:val="both"/>
      </w:pPr>
      <w:r w:rsidRPr="006826C5">
        <w:t>Osobą</w:t>
      </w:r>
      <w:r w:rsidRPr="006826C5">
        <w:rPr>
          <w:spacing w:val="-4"/>
        </w:rPr>
        <w:t xml:space="preserve"> </w:t>
      </w:r>
      <w:r w:rsidRPr="006826C5">
        <w:t>upoważnioną</w:t>
      </w:r>
      <w:r w:rsidRPr="006826C5">
        <w:rPr>
          <w:spacing w:val="-3"/>
        </w:rPr>
        <w:t xml:space="preserve"> </w:t>
      </w:r>
      <w:r w:rsidRPr="006826C5">
        <w:t>do</w:t>
      </w:r>
      <w:r w:rsidRPr="006826C5">
        <w:rPr>
          <w:spacing w:val="-2"/>
        </w:rPr>
        <w:t xml:space="preserve"> kontaktów:</w:t>
      </w:r>
    </w:p>
    <w:p w14:paraId="1CAC91F7" w14:textId="4CA54BAC" w:rsidR="00277F22" w:rsidRPr="006826C5" w:rsidRDefault="007C5DD0" w:rsidP="005F7B9A">
      <w:pPr>
        <w:pStyle w:val="Akapitzlist"/>
        <w:numPr>
          <w:ilvl w:val="1"/>
          <w:numId w:val="16"/>
        </w:numPr>
        <w:tabs>
          <w:tab w:val="left" w:pos="902"/>
          <w:tab w:val="left" w:leader="dot" w:pos="9063"/>
        </w:tabs>
        <w:spacing w:before="42"/>
        <w:ind w:hanging="281"/>
      </w:pPr>
      <w:r w:rsidRPr="006826C5">
        <w:t>z</w:t>
      </w:r>
      <w:r w:rsidRPr="006826C5">
        <w:rPr>
          <w:spacing w:val="22"/>
        </w:rPr>
        <w:t xml:space="preserve"> </w:t>
      </w:r>
      <w:r w:rsidRPr="006826C5">
        <w:t>Wykonawcą</w:t>
      </w:r>
      <w:r w:rsidRPr="006826C5">
        <w:rPr>
          <w:spacing w:val="23"/>
        </w:rPr>
        <w:t xml:space="preserve"> </w:t>
      </w:r>
      <w:r w:rsidRPr="006826C5">
        <w:t>ze</w:t>
      </w:r>
      <w:r w:rsidRPr="006826C5">
        <w:rPr>
          <w:spacing w:val="23"/>
        </w:rPr>
        <w:t xml:space="preserve"> </w:t>
      </w:r>
      <w:r w:rsidRPr="006826C5">
        <w:t>strony</w:t>
      </w:r>
      <w:r w:rsidRPr="006826C5">
        <w:rPr>
          <w:spacing w:val="23"/>
        </w:rPr>
        <w:t xml:space="preserve"> </w:t>
      </w:r>
      <w:r w:rsidRPr="006826C5">
        <w:t>Zamawiającego</w:t>
      </w:r>
      <w:r w:rsidRPr="006826C5">
        <w:rPr>
          <w:spacing w:val="22"/>
        </w:rPr>
        <w:t xml:space="preserve"> </w:t>
      </w:r>
      <w:r w:rsidRPr="006826C5">
        <w:t>jest:</w:t>
      </w:r>
      <w:r w:rsidRPr="006826C5">
        <w:rPr>
          <w:spacing w:val="23"/>
        </w:rPr>
        <w:t xml:space="preserve"> </w:t>
      </w:r>
      <w:r w:rsidRPr="006826C5">
        <w:t>………………</w:t>
      </w:r>
      <w:r w:rsidR="005F7B9A" w:rsidRPr="006826C5">
        <w:t>……………………………………</w:t>
      </w:r>
      <w:r w:rsidRPr="006826C5">
        <w:t>.,</w:t>
      </w:r>
      <w:r w:rsidRPr="006826C5">
        <w:rPr>
          <w:spacing w:val="23"/>
        </w:rPr>
        <w:t xml:space="preserve"> </w:t>
      </w:r>
      <w:r w:rsidRPr="006826C5">
        <w:t>nr</w:t>
      </w:r>
      <w:r w:rsidRPr="006826C5">
        <w:rPr>
          <w:spacing w:val="23"/>
        </w:rPr>
        <w:t xml:space="preserve"> </w:t>
      </w:r>
      <w:r w:rsidRPr="006826C5">
        <w:rPr>
          <w:spacing w:val="-4"/>
        </w:rPr>
        <w:t>tel</w:t>
      </w:r>
      <w:r w:rsidR="005F7B9A" w:rsidRPr="006826C5">
        <w:rPr>
          <w:spacing w:val="-4"/>
        </w:rPr>
        <w:t>. ………………………………………………….,</w:t>
      </w:r>
      <w:r w:rsidR="00316E4E" w:rsidRPr="006826C5">
        <w:t xml:space="preserve">  </w:t>
      </w:r>
      <w:r w:rsidRPr="006826C5">
        <w:rPr>
          <w:spacing w:val="-5"/>
        </w:rPr>
        <w:t>e-</w:t>
      </w:r>
      <w:r w:rsidR="00316E4E" w:rsidRPr="006826C5">
        <w:rPr>
          <w:spacing w:val="-5"/>
        </w:rPr>
        <w:t xml:space="preserve">mail: </w:t>
      </w:r>
      <w:r w:rsidRPr="006826C5">
        <w:t>…………………</w:t>
      </w:r>
      <w:r w:rsidR="005F7B9A" w:rsidRPr="006826C5">
        <w:t>………………………………..</w:t>
      </w:r>
    </w:p>
    <w:p w14:paraId="7A992BBA" w14:textId="28B87B08" w:rsidR="00277F22" w:rsidRPr="006826C5" w:rsidRDefault="007C5DD0" w:rsidP="005F7B9A">
      <w:pPr>
        <w:pStyle w:val="Akapitzlist"/>
        <w:numPr>
          <w:ilvl w:val="1"/>
          <w:numId w:val="16"/>
        </w:numPr>
        <w:tabs>
          <w:tab w:val="left" w:pos="902"/>
          <w:tab w:val="left" w:leader="dot" w:pos="9033"/>
        </w:tabs>
        <w:ind w:left="902" w:hanging="281"/>
      </w:pPr>
      <w:r w:rsidRPr="006826C5">
        <w:t>z Zamawiającym</w:t>
      </w:r>
      <w:r w:rsidRPr="006826C5">
        <w:rPr>
          <w:spacing w:val="3"/>
        </w:rPr>
        <w:t xml:space="preserve"> </w:t>
      </w:r>
      <w:r w:rsidRPr="006826C5">
        <w:t>ze</w:t>
      </w:r>
      <w:r w:rsidRPr="006826C5">
        <w:rPr>
          <w:spacing w:val="4"/>
        </w:rPr>
        <w:t xml:space="preserve"> </w:t>
      </w:r>
      <w:r w:rsidRPr="006826C5">
        <w:t>strony</w:t>
      </w:r>
      <w:r w:rsidRPr="006826C5">
        <w:rPr>
          <w:spacing w:val="3"/>
        </w:rPr>
        <w:t xml:space="preserve"> </w:t>
      </w:r>
      <w:r w:rsidRPr="006826C5">
        <w:t>Wykonawcy</w:t>
      </w:r>
      <w:r w:rsidRPr="006826C5">
        <w:rPr>
          <w:spacing w:val="2"/>
        </w:rPr>
        <w:t xml:space="preserve"> </w:t>
      </w:r>
      <w:r w:rsidRPr="006826C5">
        <w:t>jest:</w:t>
      </w:r>
      <w:r w:rsidR="00FF1FA6" w:rsidRPr="006826C5">
        <w:t xml:space="preserve"> </w:t>
      </w:r>
      <w:r w:rsidRPr="006826C5">
        <w:tab/>
      </w:r>
      <w:r w:rsidR="005F7B9A" w:rsidRPr="006826C5">
        <w:br/>
      </w:r>
      <w:r w:rsidRPr="006826C5">
        <w:rPr>
          <w:spacing w:val="-5"/>
        </w:rPr>
        <w:t>nr</w:t>
      </w:r>
      <w:r w:rsidR="005F7B9A" w:rsidRPr="006826C5">
        <w:rPr>
          <w:spacing w:val="-5"/>
        </w:rPr>
        <w:t xml:space="preserve"> </w:t>
      </w:r>
      <w:r w:rsidRPr="006826C5">
        <w:t>tel.:</w:t>
      </w:r>
      <w:r w:rsidRPr="006826C5">
        <w:rPr>
          <w:spacing w:val="-3"/>
        </w:rPr>
        <w:t xml:space="preserve"> </w:t>
      </w:r>
      <w:r w:rsidRPr="006826C5">
        <w:t>……………………………………,</w:t>
      </w:r>
      <w:r w:rsidRPr="006826C5">
        <w:rPr>
          <w:spacing w:val="-2"/>
        </w:rPr>
        <w:t xml:space="preserve"> </w:t>
      </w:r>
      <w:r w:rsidRPr="006826C5">
        <w:t>e-</w:t>
      </w:r>
      <w:r w:rsidRPr="006826C5">
        <w:rPr>
          <w:spacing w:val="-2"/>
        </w:rPr>
        <w:t>mail:</w:t>
      </w:r>
      <w:r w:rsidRPr="006826C5">
        <w:tab/>
      </w:r>
      <w:r w:rsidRPr="006826C5">
        <w:rPr>
          <w:spacing w:val="-10"/>
        </w:rPr>
        <w:t>;</w:t>
      </w:r>
    </w:p>
    <w:p w14:paraId="3A93D293" w14:textId="77777777" w:rsidR="00277F22" w:rsidRPr="006826C5" w:rsidRDefault="00277F22">
      <w:pPr>
        <w:pStyle w:val="Tekstpodstawowy"/>
        <w:spacing w:before="85"/>
        <w:jc w:val="left"/>
        <w:rPr>
          <w:sz w:val="22"/>
          <w:szCs w:val="22"/>
        </w:rPr>
      </w:pPr>
    </w:p>
    <w:p w14:paraId="5402295E" w14:textId="47443EAC" w:rsidR="00277F22" w:rsidRPr="006826C5" w:rsidRDefault="007C5DD0" w:rsidP="009815AC">
      <w:pPr>
        <w:pStyle w:val="Akapitzlist"/>
        <w:numPr>
          <w:ilvl w:val="0"/>
          <w:numId w:val="16"/>
        </w:numPr>
        <w:tabs>
          <w:tab w:val="left" w:pos="479"/>
        </w:tabs>
        <w:spacing w:line="276" w:lineRule="auto"/>
        <w:ind w:right="138" w:hanging="360"/>
        <w:jc w:val="both"/>
      </w:pPr>
      <w:r w:rsidRPr="006826C5">
        <w:t>Wykonawca skieruje do realizacji zamówienia</w:t>
      </w:r>
      <w:r w:rsidRPr="006826C5">
        <w:rPr>
          <w:spacing w:val="-2"/>
        </w:rPr>
        <w:t xml:space="preserve"> </w:t>
      </w:r>
      <w:r w:rsidRPr="006826C5">
        <w:t>personel wskazany</w:t>
      </w:r>
      <w:r w:rsidRPr="006826C5">
        <w:rPr>
          <w:spacing w:val="-1"/>
        </w:rPr>
        <w:t xml:space="preserve"> </w:t>
      </w:r>
      <w:r w:rsidRPr="006826C5">
        <w:t>w</w:t>
      </w:r>
      <w:r w:rsidRPr="006826C5">
        <w:rPr>
          <w:spacing w:val="-1"/>
        </w:rPr>
        <w:t xml:space="preserve"> </w:t>
      </w:r>
      <w:r w:rsidRPr="006826C5">
        <w:t>ofercie i wykazie osób</w:t>
      </w:r>
      <w:r w:rsidRPr="006826C5">
        <w:rPr>
          <w:spacing w:val="-4"/>
        </w:rPr>
        <w:t xml:space="preserve"> </w:t>
      </w:r>
      <w:r w:rsidRPr="006826C5">
        <w:t>złożonym</w:t>
      </w:r>
      <w:r w:rsidRPr="006826C5">
        <w:rPr>
          <w:spacing w:val="-2"/>
        </w:rPr>
        <w:t xml:space="preserve"> </w:t>
      </w:r>
      <w:r w:rsidRPr="006826C5">
        <w:t>w</w:t>
      </w:r>
      <w:r w:rsidRPr="006826C5">
        <w:rPr>
          <w:spacing w:val="-5"/>
        </w:rPr>
        <w:t xml:space="preserve"> </w:t>
      </w:r>
      <w:r w:rsidRPr="006826C5">
        <w:t>postępowaniu.</w:t>
      </w:r>
      <w:r w:rsidRPr="006826C5">
        <w:rPr>
          <w:spacing w:val="-3"/>
        </w:rPr>
        <w:t xml:space="preserve"> </w:t>
      </w:r>
      <w:r w:rsidRPr="006826C5">
        <w:t>Zmiana</w:t>
      </w:r>
      <w:r w:rsidRPr="006826C5">
        <w:rPr>
          <w:spacing w:val="-3"/>
        </w:rPr>
        <w:t xml:space="preserve"> </w:t>
      </w:r>
      <w:r w:rsidRPr="006826C5">
        <w:t>którejkolwiek</w:t>
      </w:r>
      <w:r w:rsidRPr="006826C5">
        <w:rPr>
          <w:spacing w:val="-2"/>
        </w:rPr>
        <w:t xml:space="preserve"> </w:t>
      </w:r>
      <w:r w:rsidRPr="006826C5">
        <w:t>z</w:t>
      </w:r>
      <w:r w:rsidRPr="006826C5">
        <w:rPr>
          <w:spacing w:val="-5"/>
        </w:rPr>
        <w:t xml:space="preserve"> </w:t>
      </w:r>
      <w:r w:rsidRPr="006826C5">
        <w:t>osób</w:t>
      </w:r>
      <w:r w:rsidR="009815AC">
        <w:t>, o której mowa w zdaniu 1</w:t>
      </w:r>
      <w:r w:rsidRPr="006826C5">
        <w:t>,</w:t>
      </w:r>
      <w:r w:rsidRPr="009815AC">
        <w:rPr>
          <w:spacing w:val="-3"/>
        </w:rPr>
        <w:t xml:space="preserve"> </w:t>
      </w:r>
      <w:r w:rsidR="005F7B9A" w:rsidRPr="009815AC">
        <w:rPr>
          <w:spacing w:val="-3"/>
        </w:rPr>
        <w:br/>
      </w:r>
      <w:r w:rsidRPr="006826C5">
        <w:t xml:space="preserve">w trakcie realizacji umowy, musi być uzasadniona przez Wykonawcę na piśmie </w:t>
      </w:r>
      <w:r w:rsidR="005F7B9A" w:rsidRPr="006826C5">
        <w:br/>
      </w:r>
      <w:r w:rsidRPr="006826C5">
        <w:t>i zaakceptowana przez Zamawiającego.</w:t>
      </w:r>
    </w:p>
    <w:p w14:paraId="71F9DE6D" w14:textId="77777777" w:rsidR="00277F22" w:rsidRPr="006826C5" w:rsidRDefault="007C5DD0">
      <w:pPr>
        <w:pStyle w:val="Akapitzlist"/>
        <w:numPr>
          <w:ilvl w:val="0"/>
          <w:numId w:val="16"/>
        </w:numPr>
        <w:tabs>
          <w:tab w:val="left" w:pos="479"/>
        </w:tabs>
        <w:spacing w:line="276" w:lineRule="auto"/>
        <w:ind w:right="139" w:hanging="360"/>
        <w:jc w:val="both"/>
      </w:pPr>
      <w:r w:rsidRPr="006826C5">
        <w:t>Osoby wymienione w ust. 3 nie są upoważnione do podejmowania decyzji powodujących zmianę postanowień umowy, w szczególności zmiany uzgodnionego wynagrodzenia lub zmiany zakresu czynności i prac objętych umową.</w:t>
      </w:r>
    </w:p>
    <w:p w14:paraId="19D6EF4A" w14:textId="77777777" w:rsidR="00277F22" w:rsidRPr="006826C5" w:rsidRDefault="007C5DD0">
      <w:pPr>
        <w:pStyle w:val="Akapitzlist"/>
        <w:numPr>
          <w:ilvl w:val="0"/>
          <w:numId w:val="16"/>
        </w:numPr>
        <w:tabs>
          <w:tab w:val="left" w:pos="478"/>
        </w:tabs>
        <w:spacing w:line="280" w:lineRule="exact"/>
        <w:ind w:left="478" w:hanging="359"/>
        <w:jc w:val="both"/>
      </w:pPr>
      <w:r w:rsidRPr="006826C5">
        <w:t>Wykonawca</w:t>
      </w:r>
      <w:r w:rsidRPr="006826C5">
        <w:rPr>
          <w:spacing w:val="58"/>
        </w:rPr>
        <w:t xml:space="preserve"> </w:t>
      </w:r>
      <w:r w:rsidRPr="006826C5">
        <w:t>zobowiązany</w:t>
      </w:r>
      <w:r w:rsidRPr="006826C5">
        <w:rPr>
          <w:spacing w:val="55"/>
        </w:rPr>
        <w:t xml:space="preserve"> </w:t>
      </w:r>
      <w:r w:rsidRPr="006826C5">
        <w:t>jest</w:t>
      </w:r>
      <w:r w:rsidRPr="006826C5">
        <w:rPr>
          <w:spacing w:val="57"/>
        </w:rPr>
        <w:t xml:space="preserve"> </w:t>
      </w:r>
      <w:r w:rsidRPr="006826C5">
        <w:t>zapewnić</w:t>
      </w:r>
      <w:r w:rsidRPr="006826C5">
        <w:rPr>
          <w:spacing w:val="56"/>
        </w:rPr>
        <w:t xml:space="preserve"> </w:t>
      </w:r>
      <w:r w:rsidRPr="006826C5">
        <w:t>wykonanie</w:t>
      </w:r>
      <w:r w:rsidRPr="006826C5">
        <w:rPr>
          <w:spacing w:val="57"/>
        </w:rPr>
        <w:t xml:space="preserve"> </w:t>
      </w:r>
      <w:r w:rsidRPr="006826C5">
        <w:t>usług</w:t>
      </w:r>
      <w:r w:rsidRPr="006826C5">
        <w:rPr>
          <w:spacing w:val="56"/>
        </w:rPr>
        <w:t xml:space="preserve"> </w:t>
      </w:r>
      <w:r w:rsidRPr="006826C5">
        <w:t>objętych</w:t>
      </w:r>
      <w:r w:rsidRPr="006826C5">
        <w:rPr>
          <w:spacing w:val="55"/>
        </w:rPr>
        <w:t xml:space="preserve"> </w:t>
      </w:r>
      <w:r w:rsidRPr="006826C5">
        <w:t>Umową</w:t>
      </w:r>
      <w:r w:rsidRPr="006826C5">
        <w:rPr>
          <w:spacing w:val="57"/>
        </w:rPr>
        <w:t xml:space="preserve"> </w:t>
      </w:r>
      <w:r w:rsidRPr="006826C5">
        <w:rPr>
          <w:spacing w:val="-2"/>
        </w:rPr>
        <w:t>przez</w:t>
      </w:r>
    </w:p>
    <w:p w14:paraId="65A6AEBD" w14:textId="77777777" w:rsidR="00277F22" w:rsidRPr="006826C5" w:rsidRDefault="007C5DD0">
      <w:pPr>
        <w:pStyle w:val="Tekstpodstawowy"/>
        <w:spacing w:before="43"/>
        <w:ind w:left="479"/>
        <w:rPr>
          <w:sz w:val="22"/>
          <w:szCs w:val="22"/>
        </w:rPr>
      </w:pPr>
      <w:r w:rsidRPr="006826C5">
        <w:rPr>
          <w:sz w:val="22"/>
          <w:szCs w:val="22"/>
        </w:rPr>
        <w:t>osoby</w:t>
      </w:r>
      <w:r w:rsidRPr="006826C5">
        <w:rPr>
          <w:spacing w:val="-7"/>
          <w:sz w:val="22"/>
          <w:szCs w:val="22"/>
        </w:rPr>
        <w:t xml:space="preserve"> </w:t>
      </w:r>
      <w:r w:rsidRPr="006826C5">
        <w:rPr>
          <w:sz w:val="22"/>
          <w:szCs w:val="22"/>
        </w:rPr>
        <w:t>posiadające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stosowne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kwalifikacje</w:t>
      </w:r>
      <w:r w:rsidRPr="006826C5">
        <w:rPr>
          <w:spacing w:val="-4"/>
          <w:sz w:val="22"/>
          <w:szCs w:val="22"/>
        </w:rPr>
        <w:t xml:space="preserve"> </w:t>
      </w:r>
      <w:r w:rsidRPr="006826C5">
        <w:rPr>
          <w:sz w:val="22"/>
          <w:szCs w:val="22"/>
        </w:rPr>
        <w:t>zawodowe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i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pacing w:val="-2"/>
          <w:sz w:val="22"/>
          <w:szCs w:val="22"/>
        </w:rPr>
        <w:t>uprawnienia.</w:t>
      </w:r>
    </w:p>
    <w:p w14:paraId="468A8617" w14:textId="0D86FC58" w:rsidR="00277F22" w:rsidRPr="006826C5" w:rsidRDefault="007C5DD0">
      <w:pPr>
        <w:pStyle w:val="Akapitzlist"/>
        <w:numPr>
          <w:ilvl w:val="0"/>
          <w:numId w:val="16"/>
        </w:numPr>
        <w:tabs>
          <w:tab w:val="left" w:pos="479"/>
        </w:tabs>
        <w:spacing w:before="42" w:line="276" w:lineRule="auto"/>
        <w:ind w:right="135" w:hanging="360"/>
        <w:jc w:val="both"/>
      </w:pPr>
      <w:r w:rsidRPr="006826C5">
        <w:t>Wykonawca jest obowiązany z własnej inicjatywy zaproponować nowy skład personelu</w:t>
      </w:r>
      <w:r w:rsidRPr="006826C5">
        <w:rPr>
          <w:spacing w:val="-2"/>
        </w:rPr>
        <w:t xml:space="preserve"> </w:t>
      </w:r>
      <w:r w:rsidRPr="006826C5">
        <w:t>w</w:t>
      </w:r>
      <w:r w:rsidRPr="006826C5">
        <w:rPr>
          <w:spacing w:val="-2"/>
        </w:rPr>
        <w:t xml:space="preserve"> </w:t>
      </w:r>
      <w:r w:rsidRPr="006826C5">
        <w:lastRenderedPageBreak/>
        <w:t>następujących</w:t>
      </w:r>
      <w:r w:rsidRPr="006826C5">
        <w:rPr>
          <w:spacing w:val="-2"/>
        </w:rPr>
        <w:t xml:space="preserve"> </w:t>
      </w:r>
      <w:r w:rsidRPr="006826C5">
        <w:t>przypadkach:</w:t>
      </w:r>
      <w:r w:rsidRPr="006826C5">
        <w:rPr>
          <w:spacing w:val="-3"/>
        </w:rPr>
        <w:t xml:space="preserve"> </w:t>
      </w:r>
      <w:r w:rsidRPr="006826C5">
        <w:t>urlopu</w:t>
      </w:r>
      <w:r w:rsidRPr="006826C5">
        <w:rPr>
          <w:spacing w:val="-1"/>
        </w:rPr>
        <w:t xml:space="preserve"> </w:t>
      </w:r>
      <w:r w:rsidRPr="006826C5">
        <w:t>lub</w:t>
      </w:r>
      <w:r w:rsidRPr="006826C5">
        <w:rPr>
          <w:spacing w:val="-1"/>
        </w:rPr>
        <w:t xml:space="preserve"> </w:t>
      </w:r>
      <w:r w:rsidRPr="006826C5">
        <w:t>zwolnienia</w:t>
      </w:r>
      <w:r w:rsidRPr="006826C5">
        <w:rPr>
          <w:spacing w:val="-1"/>
        </w:rPr>
        <w:t xml:space="preserve"> </w:t>
      </w:r>
      <w:r w:rsidRPr="006826C5">
        <w:t>trwającego</w:t>
      </w:r>
      <w:r w:rsidRPr="006826C5">
        <w:rPr>
          <w:spacing w:val="-2"/>
        </w:rPr>
        <w:t xml:space="preserve"> </w:t>
      </w:r>
      <w:r w:rsidRPr="006826C5">
        <w:t>dłużej niż 14 dni</w:t>
      </w:r>
      <w:r w:rsidR="00FF1FA6" w:rsidRPr="006826C5">
        <w:t>,</w:t>
      </w:r>
      <w:r w:rsidRPr="006826C5">
        <w:t xml:space="preserve"> śmierci, choroby lub innych przyczyn i zdarzeń losowych w terminie 14 dni od daty powzięcia przez Wykonawcę wiadomości o zaistnieniu powyższych zdarzeń.</w:t>
      </w:r>
    </w:p>
    <w:p w14:paraId="4B46FCBE" w14:textId="77777777" w:rsidR="00277F22" w:rsidRPr="006826C5" w:rsidRDefault="007C5DD0">
      <w:pPr>
        <w:pStyle w:val="Akapitzlist"/>
        <w:numPr>
          <w:ilvl w:val="0"/>
          <w:numId w:val="16"/>
        </w:numPr>
        <w:tabs>
          <w:tab w:val="left" w:pos="479"/>
        </w:tabs>
        <w:spacing w:line="276" w:lineRule="auto"/>
        <w:ind w:right="133" w:hanging="360"/>
        <w:jc w:val="both"/>
      </w:pPr>
      <w:r w:rsidRPr="006826C5">
        <w:t>Zamawiający zaakceptuje taką zmianę w terminie 14 dni od daty przedłożenia propozycji, wyłącznie wtedy, gdy odpowiednio do funkcji kwalifikacje i</w:t>
      </w:r>
      <w:r w:rsidRPr="006826C5">
        <w:rPr>
          <w:spacing w:val="40"/>
        </w:rPr>
        <w:t xml:space="preserve"> </w:t>
      </w:r>
      <w:r w:rsidRPr="006826C5">
        <w:t>doświadczenie wskazanych osób będą spełniały wymagania określone w SWZ oraz ofercie wykonawcy i będące podstawą przyznania punktów w kryterium oceny ofert, a dokonana zmiana nie spowoduje wydłużenia terminu wykonania umowy, przy</w:t>
      </w:r>
      <w:r w:rsidRPr="006826C5">
        <w:rPr>
          <w:spacing w:val="40"/>
        </w:rPr>
        <w:t xml:space="preserve"> </w:t>
      </w:r>
      <w:r w:rsidRPr="006826C5">
        <w:t xml:space="preserve">czym stanowi to uprawnienie nie zaś obowiązek Zamawiającego do akceptacji takiej </w:t>
      </w:r>
      <w:r w:rsidRPr="006826C5">
        <w:rPr>
          <w:spacing w:val="-2"/>
        </w:rPr>
        <w:t>zmiany.</w:t>
      </w:r>
    </w:p>
    <w:p w14:paraId="21EDF86B" w14:textId="2E12176F" w:rsidR="00277F22" w:rsidRPr="006826C5" w:rsidRDefault="007C5DD0">
      <w:pPr>
        <w:pStyle w:val="Akapitzlist"/>
        <w:numPr>
          <w:ilvl w:val="0"/>
          <w:numId w:val="16"/>
        </w:numPr>
        <w:tabs>
          <w:tab w:val="left" w:pos="479"/>
        </w:tabs>
        <w:spacing w:before="77" w:line="276" w:lineRule="auto"/>
        <w:ind w:right="138" w:hanging="360"/>
        <w:jc w:val="both"/>
      </w:pPr>
      <w:r w:rsidRPr="006826C5">
        <w:t>Zamawiający lub osoba upoważniona przez Zamawiającego może wystąpić</w:t>
      </w:r>
      <w:r w:rsidR="005F7B9A" w:rsidRPr="006826C5">
        <w:t xml:space="preserve"> </w:t>
      </w:r>
      <w:r w:rsidRPr="006826C5">
        <w:t>z wnioskiem uzasadnionym na piśmie o zmianę którejkolwiek z osób personelu, jeżeli w jego opinii osoba</w:t>
      </w:r>
      <w:r w:rsidRPr="006826C5">
        <w:rPr>
          <w:spacing w:val="-1"/>
        </w:rPr>
        <w:t xml:space="preserve"> </w:t>
      </w:r>
      <w:r w:rsidRPr="006826C5">
        <w:t>ta</w:t>
      </w:r>
      <w:r w:rsidRPr="006826C5">
        <w:rPr>
          <w:spacing w:val="-1"/>
        </w:rPr>
        <w:t xml:space="preserve"> </w:t>
      </w:r>
      <w:r w:rsidRPr="006826C5">
        <w:t>jest nieefektywna lub nie wywiązuje się ze swoich obowiązków wynikających</w:t>
      </w:r>
      <w:r w:rsidRPr="006826C5">
        <w:rPr>
          <w:spacing w:val="-1"/>
        </w:rPr>
        <w:t xml:space="preserve"> </w:t>
      </w:r>
      <w:r w:rsidRPr="006826C5">
        <w:t>z</w:t>
      </w:r>
      <w:r w:rsidRPr="006826C5">
        <w:rPr>
          <w:spacing w:val="-3"/>
        </w:rPr>
        <w:t xml:space="preserve"> </w:t>
      </w:r>
      <w:r w:rsidRPr="006826C5">
        <w:t>umowy. Obowiązkiem</w:t>
      </w:r>
      <w:r w:rsidRPr="006826C5">
        <w:rPr>
          <w:spacing w:val="-1"/>
        </w:rPr>
        <w:t xml:space="preserve"> </w:t>
      </w:r>
      <w:r w:rsidRPr="006826C5">
        <w:t>wykonawcy</w:t>
      </w:r>
      <w:r w:rsidRPr="006826C5">
        <w:rPr>
          <w:spacing w:val="-3"/>
        </w:rPr>
        <w:t xml:space="preserve"> </w:t>
      </w:r>
      <w:r w:rsidRPr="006826C5">
        <w:t>jest</w:t>
      </w:r>
      <w:r w:rsidRPr="006826C5">
        <w:rPr>
          <w:spacing w:val="-2"/>
        </w:rPr>
        <w:t xml:space="preserve"> </w:t>
      </w:r>
      <w:r w:rsidRPr="006826C5">
        <w:t>wówczas zastąpienie</w:t>
      </w:r>
      <w:r w:rsidRPr="006826C5">
        <w:rPr>
          <w:spacing w:val="-2"/>
        </w:rPr>
        <w:t xml:space="preserve"> </w:t>
      </w:r>
      <w:r w:rsidRPr="006826C5">
        <w:t>tej</w:t>
      </w:r>
      <w:r w:rsidRPr="006826C5">
        <w:rPr>
          <w:spacing w:val="-2"/>
        </w:rPr>
        <w:t xml:space="preserve"> </w:t>
      </w:r>
      <w:r w:rsidRPr="006826C5">
        <w:t>osoby w ciągu 14 dni inną osobą spełniająca wymagania zawarte w SWZ i niniejszej</w:t>
      </w:r>
      <w:r w:rsidRPr="006826C5">
        <w:rPr>
          <w:spacing w:val="80"/>
        </w:rPr>
        <w:t xml:space="preserve"> </w:t>
      </w:r>
      <w:r w:rsidRPr="006826C5">
        <w:rPr>
          <w:spacing w:val="-2"/>
        </w:rPr>
        <w:t>umowie.</w:t>
      </w:r>
    </w:p>
    <w:p w14:paraId="415FD58C" w14:textId="77777777" w:rsidR="00277F22" w:rsidRPr="006826C5" w:rsidRDefault="00277F22">
      <w:pPr>
        <w:pStyle w:val="Tekstpodstawowy"/>
        <w:spacing w:before="43"/>
        <w:jc w:val="left"/>
        <w:rPr>
          <w:sz w:val="22"/>
          <w:szCs w:val="22"/>
        </w:rPr>
      </w:pPr>
    </w:p>
    <w:p w14:paraId="149029F0" w14:textId="77777777" w:rsidR="00277F22" w:rsidRPr="006826C5" w:rsidRDefault="007C5DD0">
      <w:pPr>
        <w:ind w:left="58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7"/>
        </w:rPr>
        <w:t>8.</w:t>
      </w:r>
    </w:p>
    <w:p w14:paraId="79A59A00" w14:textId="77777777" w:rsidR="00277F22" w:rsidRPr="006826C5" w:rsidRDefault="007C5DD0">
      <w:pPr>
        <w:spacing w:before="43"/>
        <w:ind w:left="59"/>
        <w:jc w:val="center"/>
        <w:rPr>
          <w:b/>
        </w:rPr>
      </w:pPr>
      <w:r w:rsidRPr="006826C5">
        <w:rPr>
          <w:b/>
        </w:rPr>
        <w:t>Kary</w:t>
      </w:r>
      <w:r w:rsidRPr="006826C5">
        <w:rPr>
          <w:b/>
          <w:spacing w:val="-2"/>
        </w:rPr>
        <w:t xml:space="preserve"> umowne</w:t>
      </w:r>
    </w:p>
    <w:p w14:paraId="6111EC95" w14:textId="77777777" w:rsidR="00277F22" w:rsidRPr="006826C5" w:rsidRDefault="00277F22">
      <w:pPr>
        <w:pStyle w:val="Tekstpodstawowy"/>
        <w:spacing w:before="85"/>
        <w:jc w:val="left"/>
        <w:rPr>
          <w:b/>
          <w:sz w:val="22"/>
          <w:szCs w:val="22"/>
        </w:rPr>
      </w:pPr>
    </w:p>
    <w:p w14:paraId="07ADF044" w14:textId="7FC2D6E6" w:rsidR="00277F22" w:rsidRPr="006826C5" w:rsidRDefault="007C5DD0">
      <w:pPr>
        <w:pStyle w:val="Akapitzlist"/>
        <w:numPr>
          <w:ilvl w:val="0"/>
          <w:numId w:val="15"/>
        </w:numPr>
        <w:tabs>
          <w:tab w:val="left" w:pos="621"/>
          <w:tab w:val="left" w:pos="623"/>
        </w:tabs>
        <w:spacing w:line="273" w:lineRule="auto"/>
        <w:ind w:right="143"/>
      </w:pPr>
      <w:r w:rsidRPr="006826C5">
        <w:t xml:space="preserve">Strony postanawiają, że obowiązującą je formą odszkodowania stanowią kary umowne </w:t>
      </w:r>
      <w:r w:rsidR="00984C81">
        <w:t xml:space="preserve">                       </w:t>
      </w:r>
      <w:r w:rsidRPr="006826C5">
        <w:t>z tytułów określonych poniżej.</w:t>
      </w:r>
    </w:p>
    <w:p w14:paraId="36E715E7" w14:textId="77777777" w:rsidR="00277F22" w:rsidRPr="006826C5" w:rsidRDefault="007C5DD0">
      <w:pPr>
        <w:pStyle w:val="Akapitzlist"/>
        <w:numPr>
          <w:ilvl w:val="0"/>
          <w:numId w:val="15"/>
        </w:numPr>
        <w:tabs>
          <w:tab w:val="left" w:pos="622"/>
        </w:tabs>
        <w:spacing w:before="4"/>
        <w:ind w:left="622" w:hanging="426"/>
      </w:pPr>
      <w:r w:rsidRPr="006826C5">
        <w:t>Zamawiający</w:t>
      </w:r>
      <w:r w:rsidRPr="006826C5">
        <w:rPr>
          <w:spacing w:val="-6"/>
        </w:rPr>
        <w:t xml:space="preserve"> </w:t>
      </w:r>
      <w:r w:rsidRPr="006826C5">
        <w:t>naliczy</w:t>
      </w:r>
      <w:r w:rsidRPr="006826C5">
        <w:rPr>
          <w:spacing w:val="-5"/>
        </w:rPr>
        <w:t xml:space="preserve"> </w:t>
      </w:r>
      <w:r w:rsidRPr="006826C5">
        <w:rPr>
          <w:spacing w:val="-4"/>
        </w:rPr>
        <w:t>karę:</w:t>
      </w:r>
    </w:p>
    <w:p w14:paraId="486BC80C" w14:textId="77777777" w:rsidR="00052458" w:rsidRPr="00984C81" w:rsidRDefault="00052458" w:rsidP="00052458">
      <w:pPr>
        <w:pStyle w:val="Akapitzlist"/>
        <w:numPr>
          <w:ilvl w:val="1"/>
          <w:numId w:val="15"/>
        </w:numPr>
        <w:tabs>
          <w:tab w:val="left" w:pos="1274"/>
          <w:tab w:val="left" w:pos="1276"/>
        </w:tabs>
        <w:spacing w:before="44" w:line="276" w:lineRule="auto"/>
        <w:ind w:right="131"/>
      </w:pPr>
      <w:r w:rsidRPr="00984C81">
        <w:t>Za niewykonanie albo nienależyte wykonanie zobowiązań wynikających z niniejszej umowy Strony ustalają kary umowne.</w:t>
      </w:r>
    </w:p>
    <w:p w14:paraId="049B61A9" w14:textId="24E402DA" w:rsidR="00052458" w:rsidRPr="00984C81" w:rsidRDefault="00052458" w:rsidP="00052458">
      <w:pPr>
        <w:pStyle w:val="Akapitzlist"/>
        <w:numPr>
          <w:ilvl w:val="1"/>
          <w:numId w:val="15"/>
        </w:numPr>
        <w:tabs>
          <w:tab w:val="left" w:pos="1274"/>
          <w:tab w:val="left" w:pos="1276"/>
        </w:tabs>
        <w:spacing w:before="44" w:line="276" w:lineRule="auto"/>
        <w:ind w:right="131"/>
      </w:pPr>
      <w:r w:rsidRPr="00984C81">
        <w:rPr>
          <w:b/>
        </w:rPr>
        <w:t>„Wykonawca”</w:t>
      </w:r>
      <w:r w:rsidRPr="00984C81">
        <w:t xml:space="preserve"> zapłaci </w:t>
      </w:r>
      <w:r w:rsidRPr="00984C81">
        <w:rPr>
          <w:b/>
        </w:rPr>
        <w:t xml:space="preserve">„Zamawiającemu” </w:t>
      </w:r>
      <w:r w:rsidRPr="00984C81">
        <w:t xml:space="preserve">kary umowne za zwłokę w oddaniu przedmiotu umowy w wysokości 2% ceny jednostkowej brutto sporządzenia projektu decyzji określonej w § </w:t>
      </w:r>
      <w:r w:rsidR="00D01096" w:rsidRPr="00984C81">
        <w:t>5</w:t>
      </w:r>
      <w:r w:rsidRPr="00984C81">
        <w:t xml:space="preserve"> ust. 1, za każdy dzień zwłoki liczony od dnia  wyznaczonego na wykonanie przedmiotu umowy do dnia faktycznego odbioru.</w:t>
      </w:r>
    </w:p>
    <w:p w14:paraId="0231FE02" w14:textId="17024989" w:rsidR="00052458" w:rsidRPr="00984C81" w:rsidRDefault="00052458" w:rsidP="00052458">
      <w:pPr>
        <w:pStyle w:val="Akapitzlist"/>
        <w:numPr>
          <w:ilvl w:val="1"/>
          <w:numId w:val="15"/>
        </w:numPr>
        <w:tabs>
          <w:tab w:val="left" w:pos="1274"/>
          <w:tab w:val="left" w:pos="1276"/>
        </w:tabs>
        <w:spacing w:before="44" w:line="276" w:lineRule="auto"/>
        <w:ind w:right="131"/>
      </w:pPr>
      <w:r w:rsidRPr="00984C81">
        <w:rPr>
          <w:b/>
        </w:rPr>
        <w:t xml:space="preserve">„Wykonawca” </w:t>
      </w:r>
      <w:r w:rsidRPr="00984C81">
        <w:t xml:space="preserve">zapłaci </w:t>
      </w:r>
      <w:r w:rsidRPr="00984C81">
        <w:rPr>
          <w:b/>
        </w:rPr>
        <w:t>„Zamawiającemu”</w:t>
      </w:r>
      <w:r w:rsidRPr="00984C81">
        <w:t xml:space="preserve"> karę umowną za odstąpienie od umowy </w:t>
      </w:r>
      <w:r w:rsidRPr="00984C81">
        <w:br/>
        <w:t xml:space="preserve">z przyczyn, za które odpowiada </w:t>
      </w:r>
      <w:r w:rsidRPr="00984C81">
        <w:rPr>
          <w:b/>
        </w:rPr>
        <w:t>„Wykonawca”</w:t>
      </w:r>
      <w:r w:rsidRPr="00984C81">
        <w:t xml:space="preserve"> w wysokości 20% wynagrodzenia brutto określonego w § </w:t>
      </w:r>
      <w:r w:rsidR="00D01096" w:rsidRPr="00984C81">
        <w:t>5</w:t>
      </w:r>
      <w:r w:rsidRPr="00984C81">
        <w:t xml:space="preserve"> ust. 2. </w:t>
      </w:r>
    </w:p>
    <w:p w14:paraId="212F09A8" w14:textId="1E0AF202" w:rsidR="00052458" w:rsidRPr="00984C81" w:rsidRDefault="00052458" w:rsidP="00052458">
      <w:pPr>
        <w:pStyle w:val="Akapitzlist"/>
        <w:numPr>
          <w:ilvl w:val="1"/>
          <w:numId w:val="15"/>
        </w:numPr>
        <w:tabs>
          <w:tab w:val="left" w:pos="1274"/>
          <w:tab w:val="left" w:pos="1276"/>
        </w:tabs>
        <w:spacing w:before="44" w:line="276" w:lineRule="auto"/>
        <w:ind w:right="131"/>
      </w:pPr>
      <w:r w:rsidRPr="00984C81">
        <w:rPr>
          <w:b/>
        </w:rPr>
        <w:t xml:space="preserve">„Zamawiający” </w:t>
      </w:r>
      <w:r w:rsidRPr="00984C81">
        <w:t xml:space="preserve">zapłaci </w:t>
      </w:r>
      <w:r w:rsidRPr="00984C81">
        <w:rPr>
          <w:b/>
        </w:rPr>
        <w:t>„Wykonawcy”</w:t>
      </w:r>
      <w:r w:rsidRPr="00984C81">
        <w:t xml:space="preserve"> karę umowną za odstąpienie od umowy </w:t>
      </w:r>
      <w:r w:rsidRPr="00984C81">
        <w:br/>
        <w:t xml:space="preserve">z przyczyn, za które odpowiada </w:t>
      </w:r>
      <w:r w:rsidRPr="00984C81">
        <w:rPr>
          <w:b/>
        </w:rPr>
        <w:t xml:space="preserve">„Zamawiający” </w:t>
      </w:r>
      <w:r w:rsidRPr="00984C81">
        <w:t xml:space="preserve">w wysokości 20% wynagrodzenia brutto określonego w § </w:t>
      </w:r>
      <w:r w:rsidR="00D01096" w:rsidRPr="00984C81">
        <w:t>5</w:t>
      </w:r>
      <w:r w:rsidRPr="00984C81">
        <w:t xml:space="preserve"> ust. 2. </w:t>
      </w:r>
    </w:p>
    <w:p w14:paraId="03440CCE" w14:textId="6611D31A" w:rsidR="00052458" w:rsidRPr="00984C81" w:rsidRDefault="00052458" w:rsidP="00052458">
      <w:pPr>
        <w:pStyle w:val="Akapitzlist"/>
        <w:numPr>
          <w:ilvl w:val="1"/>
          <w:numId w:val="15"/>
        </w:numPr>
        <w:tabs>
          <w:tab w:val="left" w:pos="1274"/>
          <w:tab w:val="left" w:pos="1276"/>
        </w:tabs>
        <w:spacing w:before="44" w:line="276" w:lineRule="auto"/>
        <w:ind w:right="131"/>
      </w:pPr>
      <w:r w:rsidRPr="00984C81">
        <w:t xml:space="preserve">Strony zastrzegają sobie prawo dochodzenia odszkodowania uzupełniającego do wysokości rzeczywiście poniesionej szkody, w tym wymierzonej z winy </w:t>
      </w:r>
      <w:r w:rsidRPr="00984C81">
        <w:rPr>
          <w:b/>
          <w:bCs/>
        </w:rPr>
        <w:t xml:space="preserve">„Wykonawcy” </w:t>
      </w:r>
      <w:r w:rsidRPr="00984C81">
        <w:t xml:space="preserve">kary pieniężnej dla </w:t>
      </w:r>
      <w:r w:rsidRPr="00984C81">
        <w:rPr>
          <w:b/>
          <w:bCs/>
        </w:rPr>
        <w:t>„Zamawiającego”</w:t>
      </w:r>
      <w:r w:rsidRPr="00984C81">
        <w:t xml:space="preserve"> zgodnie z przepisami ustawy                 o planowaniu i zagospodarowaniu przestrzennym</w:t>
      </w:r>
      <w:r w:rsidRPr="00984C81">
        <w:rPr>
          <w:b/>
          <w:bCs/>
        </w:rPr>
        <w:t>.</w:t>
      </w:r>
    </w:p>
    <w:p w14:paraId="15B71355" w14:textId="77777777" w:rsidR="00277F22" w:rsidRPr="006826C5" w:rsidRDefault="007C5DD0">
      <w:pPr>
        <w:pStyle w:val="Akapitzlist"/>
        <w:numPr>
          <w:ilvl w:val="0"/>
          <w:numId w:val="15"/>
        </w:numPr>
        <w:tabs>
          <w:tab w:val="left" w:pos="621"/>
          <w:tab w:val="left" w:pos="623"/>
        </w:tabs>
        <w:spacing w:before="77" w:line="276" w:lineRule="auto"/>
        <w:ind w:right="135"/>
      </w:pPr>
      <w:r w:rsidRPr="006826C5">
        <w:t>Zamawiający zastrzega, a Wykonawca wyraża zgodę na to, że kara umowna może zostać potrącona z wynagrodzenia należnego Wykonawcy.</w:t>
      </w:r>
    </w:p>
    <w:p w14:paraId="2B6D6D63" w14:textId="5AF7FD38" w:rsidR="00277F22" w:rsidRPr="006826C5" w:rsidRDefault="007C5DD0">
      <w:pPr>
        <w:pStyle w:val="Akapitzlist"/>
        <w:numPr>
          <w:ilvl w:val="0"/>
          <w:numId w:val="15"/>
        </w:numPr>
        <w:tabs>
          <w:tab w:val="left" w:pos="621"/>
          <w:tab w:val="left" w:pos="623"/>
        </w:tabs>
        <w:spacing w:before="2" w:line="276" w:lineRule="auto"/>
        <w:ind w:right="132"/>
      </w:pPr>
      <w:r w:rsidRPr="006826C5">
        <w:t>Zamawiający ma prawo do potrącenia kar umownych lub innych zobowiązań finansowych Wykonawcy wobec Zamawiającego z faktury przedłożonej do zapłaty przez Wykonawcę po uprzednim powiadomieniu Wykonawcy o podstawie i wysokości naliczonej kary umownej</w:t>
      </w:r>
      <w:r w:rsidR="00984C81">
        <w:t xml:space="preserve">               </w:t>
      </w:r>
      <w:r w:rsidRPr="006826C5">
        <w:t xml:space="preserve"> i wyznaczeniu mu 5 dniowego terminu zapłaty tej kary. Jeśli kwota uzyskana z faktury przedłożonej do zapłaty przez Wykonawcę oraz z zabezpieczenia należytego wykonania umowy nie zabezpieczy roszczeń Zamawiającego w całości, Zamawiający będzie uprawniony do dochodzenia pozostałej części od Wykonawcy.</w:t>
      </w:r>
    </w:p>
    <w:p w14:paraId="200A29B6" w14:textId="176E4ECA" w:rsidR="00277F22" w:rsidRPr="00984C81" w:rsidRDefault="007C5DD0">
      <w:pPr>
        <w:pStyle w:val="Akapitzlist"/>
        <w:numPr>
          <w:ilvl w:val="0"/>
          <w:numId w:val="15"/>
        </w:numPr>
        <w:tabs>
          <w:tab w:val="left" w:pos="621"/>
          <w:tab w:val="left" w:pos="623"/>
        </w:tabs>
        <w:spacing w:before="1" w:line="276" w:lineRule="auto"/>
        <w:ind w:right="133"/>
      </w:pPr>
      <w:r w:rsidRPr="00984C81">
        <w:t>Strony zastrzegają możliwość kumulatywnego naliczania kar umownych z różnych tytułów</w:t>
      </w:r>
      <w:r w:rsidRPr="00984C81">
        <w:rPr>
          <w:spacing w:val="-2"/>
        </w:rPr>
        <w:t xml:space="preserve"> </w:t>
      </w:r>
      <w:r w:rsidRPr="00984C81">
        <w:lastRenderedPageBreak/>
        <w:t>do</w:t>
      </w:r>
      <w:r w:rsidRPr="00984C81">
        <w:rPr>
          <w:spacing w:val="-2"/>
        </w:rPr>
        <w:t xml:space="preserve"> </w:t>
      </w:r>
      <w:r w:rsidRPr="00984C81">
        <w:t>maksymalnej wysokości 30</w:t>
      </w:r>
      <w:r w:rsidRPr="00984C81">
        <w:rPr>
          <w:spacing w:val="-2"/>
        </w:rPr>
        <w:t xml:space="preserve"> </w:t>
      </w:r>
      <w:r w:rsidRPr="00984C81">
        <w:t>% wynagrodzenia, o</w:t>
      </w:r>
      <w:r w:rsidRPr="00984C81">
        <w:rPr>
          <w:spacing w:val="-2"/>
        </w:rPr>
        <w:t xml:space="preserve"> </w:t>
      </w:r>
      <w:r w:rsidRPr="00984C81">
        <w:t>którym mowa</w:t>
      </w:r>
      <w:r w:rsidRPr="00984C81">
        <w:rPr>
          <w:spacing w:val="-1"/>
        </w:rPr>
        <w:t xml:space="preserve"> </w:t>
      </w:r>
      <w:r w:rsidRPr="00984C81">
        <w:t>w</w:t>
      </w:r>
      <w:r w:rsidRPr="00984C81">
        <w:rPr>
          <w:spacing w:val="-2"/>
        </w:rPr>
        <w:t xml:space="preserve"> </w:t>
      </w:r>
      <w:r w:rsidRPr="00984C81">
        <w:t xml:space="preserve">§ 5 ust. </w:t>
      </w:r>
      <w:r w:rsidR="00D01096" w:rsidRPr="00984C81">
        <w:t>2</w:t>
      </w:r>
      <w:r w:rsidRPr="00984C81">
        <w:t xml:space="preserve"> umowy.</w:t>
      </w:r>
    </w:p>
    <w:p w14:paraId="5055937A" w14:textId="77777777" w:rsidR="00277F22" w:rsidRPr="006826C5" w:rsidRDefault="007C5DD0">
      <w:pPr>
        <w:ind w:left="58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7"/>
        </w:rPr>
        <w:t>9.</w:t>
      </w:r>
    </w:p>
    <w:p w14:paraId="7E077EBE" w14:textId="77777777" w:rsidR="00277F22" w:rsidRPr="006826C5" w:rsidRDefault="007C5DD0">
      <w:pPr>
        <w:spacing w:before="43"/>
        <w:ind w:left="58"/>
        <w:jc w:val="center"/>
        <w:rPr>
          <w:b/>
        </w:rPr>
      </w:pPr>
      <w:r w:rsidRPr="006826C5">
        <w:rPr>
          <w:b/>
        </w:rPr>
        <w:t>Odstąpienie</w:t>
      </w:r>
      <w:r w:rsidRPr="006826C5">
        <w:rPr>
          <w:b/>
          <w:spacing w:val="-6"/>
        </w:rPr>
        <w:t xml:space="preserve"> </w:t>
      </w:r>
      <w:r w:rsidRPr="006826C5">
        <w:rPr>
          <w:b/>
        </w:rPr>
        <w:t>od</w:t>
      </w:r>
      <w:r w:rsidRPr="006826C5">
        <w:rPr>
          <w:b/>
          <w:spacing w:val="-5"/>
        </w:rPr>
        <w:t xml:space="preserve"> </w:t>
      </w:r>
      <w:r w:rsidRPr="006826C5">
        <w:rPr>
          <w:b/>
          <w:spacing w:val="-2"/>
        </w:rPr>
        <w:t>umowy</w:t>
      </w:r>
    </w:p>
    <w:p w14:paraId="00962D8C" w14:textId="77777777" w:rsidR="00277F22" w:rsidRPr="006826C5" w:rsidRDefault="00277F22">
      <w:pPr>
        <w:pStyle w:val="Tekstpodstawowy"/>
        <w:spacing w:before="83"/>
        <w:jc w:val="left"/>
        <w:rPr>
          <w:b/>
          <w:sz w:val="22"/>
          <w:szCs w:val="22"/>
        </w:rPr>
      </w:pPr>
    </w:p>
    <w:p w14:paraId="1C5E0457" w14:textId="77777777" w:rsidR="00277F22" w:rsidRPr="006826C5" w:rsidRDefault="007C5DD0">
      <w:pPr>
        <w:pStyle w:val="Akapitzlist"/>
        <w:numPr>
          <w:ilvl w:val="0"/>
          <w:numId w:val="14"/>
        </w:numPr>
        <w:tabs>
          <w:tab w:val="left" w:pos="552"/>
        </w:tabs>
        <w:ind w:left="552" w:hanging="356"/>
      </w:pPr>
      <w:r w:rsidRPr="006826C5">
        <w:t>Zamawiający</w:t>
      </w:r>
      <w:r w:rsidRPr="006826C5">
        <w:rPr>
          <w:spacing w:val="-4"/>
        </w:rPr>
        <w:t xml:space="preserve"> </w:t>
      </w:r>
      <w:r w:rsidRPr="006826C5">
        <w:t>może</w:t>
      </w:r>
      <w:r w:rsidRPr="006826C5">
        <w:rPr>
          <w:spacing w:val="-2"/>
        </w:rPr>
        <w:t xml:space="preserve"> </w:t>
      </w:r>
      <w:r w:rsidRPr="006826C5">
        <w:t>odstąpić</w:t>
      </w:r>
      <w:r w:rsidRPr="006826C5">
        <w:rPr>
          <w:spacing w:val="-3"/>
        </w:rPr>
        <w:t xml:space="preserve"> </w:t>
      </w:r>
      <w:r w:rsidRPr="006826C5">
        <w:t>od</w:t>
      </w:r>
      <w:r w:rsidRPr="006826C5">
        <w:rPr>
          <w:spacing w:val="-2"/>
        </w:rPr>
        <w:t xml:space="preserve"> </w:t>
      </w:r>
      <w:r w:rsidRPr="006826C5">
        <w:t>umowy,</w:t>
      </w:r>
      <w:r w:rsidRPr="006826C5">
        <w:rPr>
          <w:spacing w:val="-2"/>
        </w:rPr>
        <w:t xml:space="preserve"> </w:t>
      </w:r>
      <w:r w:rsidRPr="006826C5">
        <w:t>w</w:t>
      </w:r>
      <w:r w:rsidRPr="006826C5">
        <w:rPr>
          <w:spacing w:val="-4"/>
        </w:rPr>
        <w:t xml:space="preserve"> </w:t>
      </w:r>
      <w:r w:rsidRPr="006826C5">
        <w:t>przypadku</w:t>
      </w:r>
      <w:r w:rsidRPr="006826C5">
        <w:rPr>
          <w:spacing w:val="-3"/>
        </w:rPr>
        <w:t xml:space="preserve"> </w:t>
      </w:r>
      <w:r w:rsidRPr="006826C5">
        <w:rPr>
          <w:spacing w:val="-4"/>
        </w:rPr>
        <w:t>gdy:</w:t>
      </w:r>
    </w:p>
    <w:p w14:paraId="5DD94516" w14:textId="77777777" w:rsidR="00277F22" w:rsidRPr="00944837" w:rsidRDefault="007C5DD0">
      <w:pPr>
        <w:pStyle w:val="Akapitzlist"/>
        <w:numPr>
          <w:ilvl w:val="1"/>
          <w:numId w:val="14"/>
        </w:numPr>
        <w:tabs>
          <w:tab w:val="left" w:pos="902"/>
          <w:tab w:val="left" w:pos="904"/>
        </w:tabs>
        <w:spacing w:before="43" w:line="276" w:lineRule="auto"/>
        <w:ind w:right="139"/>
      </w:pPr>
      <w:r w:rsidRPr="006826C5">
        <w:t>zaistnieje istotna zmiana okoliczności powodująca, że wykonanie umowy</w:t>
      </w:r>
      <w:r w:rsidRPr="006826C5">
        <w:rPr>
          <w:spacing w:val="-1"/>
        </w:rPr>
        <w:t xml:space="preserve"> </w:t>
      </w:r>
      <w:r w:rsidRPr="006826C5">
        <w:t xml:space="preserve">nie leży w </w:t>
      </w:r>
      <w:r w:rsidRPr="00944837">
        <w:t xml:space="preserve">interesie publicznym czego nie można było przewidzieć w chwili zawarcia umowy. Zamawiający może odstąpić od umowy w terminie 30 dni od powzięcia </w:t>
      </w:r>
      <w:r w:rsidRPr="00944837">
        <w:rPr>
          <w:spacing w:val="-2"/>
        </w:rPr>
        <w:t>wiadomości</w:t>
      </w:r>
    </w:p>
    <w:p w14:paraId="0129496A" w14:textId="77777777" w:rsidR="00944837" w:rsidRPr="00944837" w:rsidRDefault="007C5DD0" w:rsidP="00944837">
      <w:pPr>
        <w:pStyle w:val="Tekstpodstawowy"/>
        <w:spacing w:line="281" w:lineRule="exact"/>
        <w:ind w:left="904"/>
        <w:rPr>
          <w:spacing w:val="-2"/>
          <w:sz w:val="22"/>
          <w:szCs w:val="22"/>
        </w:rPr>
      </w:pPr>
      <w:r w:rsidRPr="00944837">
        <w:rPr>
          <w:sz w:val="22"/>
          <w:szCs w:val="22"/>
        </w:rPr>
        <w:t>o</w:t>
      </w:r>
      <w:r w:rsidRPr="00944837">
        <w:rPr>
          <w:spacing w:val="-1"/>
          <w:sz w:val="22"/>
          <w:szCs w:val="22"/>
        </w:rPr>
        <w:t xml:space="preserve"> </w:t>
      </w:r>
      <w:r w:rsidRPr="00944837">
        <w:rPr>
          <w:sz w:val="22"/>
          <w:szCs w:val="22"/>
        </w:rPr>
        <w:t>tych</w:t>
      </w:r>
      <w:r w:rsidRPr="00944837">
        <w:rPr>
          <w:spacing w:val="-1"/>
          <w:sz w:val="22"/>
          <w:szCs w:val="22"/>
        </w:rPr>
        <w:t xml:space="preserve"> </w:t>
      </w:r>
      <w:r w:rsidRPr="00944837">
        <w:rPr>
          <w:spacing w:val="-2"/>
          <w:sz w:val="22"/>
          <w:szCs w:val="22"/>
        </w:rPr>
        <w:t>okolicznościach;</w:t>
      </w:r>
    </w:p>
    <w:p w14:paraId="6B6D445A" w14:textId="4C83818C" w:rsidR="00277F22" w:rsidRPr="00944837" w:rsidRDefault="007C5DD0" w:rsidP="00944837">
      <w:pPr>
        <w:pStyle w:val="Tekstpodstawowy"/>
        <w:numPr>
          <w:ilvl w:val="1"/>
          <w:numId w:val="14"/>
        </w:numPr>
        <w:spacing w:line="281" w:lineRule="exact"/>
        <w:rPr>
          <w:sz w:val="22"/>
          <w:szCs w:val="22"/>
        </w:rPr>
      </w:pPr>
      <w:r w:rsidRPr="00944837">
        <w:rPr>
          <w:sz w:val="22"/>
          <w:szCs w:val="22"/>
        </w:rPr>
        <w:t>opóźnienie</w:t>
      </w:r>
      <w:r w:rsidRPr="00944837">
        <w:rPr>
          <w:spacing w:val="40"/>
          <w:sz w:val="22"/>
          <w:szCs w:val="22"/>
        </w:rPr>
        <w:t xml:space="preserve"> </w:t>
      </w:r>
      <w:r w:rsidRPr="00944837">
        <w:rPr>
          <w:sz w:val="22"/>
          <w:szCs w:val="22"/>
        </w:rPr>
        <w:t>w</w:t>
      </w:r>
      <w:r w:rsidRPr="00944837">
        <w:rPr>
          <w:spacing w:val="40"/>
          <w:sz w:val="22"/>
          <w:szCs w:val="22"/>
        </w:rPr>
        <w:t xml:space="preserve"> </w:t>
      </w:r>
      <w:r w:rsidRPr="00944837">
        <w:rPr>
          <w:sz w:val="22"/>
          <w:szCs w:val="22"/>
        </w:rPr>
        <w:t>wykonaniu</w:t>
      </w:r>
      <w:r w:rsidR="00944837" w:rsidRPr="00944837">
        <w:rPr>
          <w:sz w:val="22"/>
          <w:szCs w:val="22"/>
        </w:rPr>
        <w:t xml:space="preserve"> którejkolwiek części </w:t>
      </w:r>
      <w:r w:rsidR="00944837" w:rsidRPr="00944837">
        <w:rPr>
          <w:spacing w:val="40"/>
          <w:sz w:val="22"/>
          <w:szCs w:val="22"/>
        </w:rPr>
        <w:t xml:space="preserve"> </w:t>
      </w:r>
      <w:r w:rsidRPr="00944837">
        <w:rPr>
          <w:sz w:val="22"/>
          <w:szCs w:val="22"/>
        </w:rPr>
        <w:t>przedmiotu</w:t>
      </w:r>
      <w:r w:rsidRPr="00944837">
        <w:rPr>
          <w:spacing w:val="40"/>
          <w:sz w:val="22"/>
          <w:szCs w:val="22"/>
        </w:rPr>
        <w:t xml:space="preserve"> </w:t>
      </w:r>
      <w:r w:rsidRPr="00944837">
        <w:rPr>
          <w:sz w:val="22"/>
          <w:szCs w:val="22"/>
        </w:rPr>
        <w:t>umowy</w:t>
      </w:r>
      <w:r w:rsidRPr="00944837">
        <w:rPr>
          <w:spacing w:val="40"/>
          <w:sz w:val="22"/>
          <w:szCs w:val="22"/>
        </w:rPr>
        <w:t xml:space="preserve"> </w:t>
      </w:r>
      <w:r w:rsidR="00944837" w:rsidRPr="00944837">
        <w:rPr>
          <w:spacing w:val="40"/>
          <w:sz w:val="22"/>
          <w:szCs w:val="22"/>
        </w:rPr>
        <w:t>(</w:t>
      </w:r>
      <w:r w:rsidR="00944837" w:rsidRPr="00944837">
        <w:rPr>
          <w:sz w:val="22"/>
          <w:szCs w:val="22"/>
        </w:rPr>
        <w:t xml:space="preserve">tj. któregokolwiek projektu decyzji), </w:t>
      </w:r>
      <w:r w:rsidRPr="00944837">
        <w:rPr>
          <w:sz w:val="22"/>
          <w:szCs w:val="22"/>
        </w:rPr>
        <w:t>trwa dłużej niż 30 dni;</w:t>
      </w:r>
    </w:p>
    <w:p w14:paraId="59E42D4D" w14:textId="77777777" w:rsidR="00277F22" w:rsidRPr="00944837" w:rsidRDefault="007C5DD0">
      <w:pPr>
        <w:pStyle w:val="Akapitzlist"/>
        <w:numPr>
          <w:ilvl w:val="1"/>
          <w:numId w:val="14"/>
        </w:numPr>
        <w:tabs>
          <w:tab w:val="left" w:pos="902"/>
          <w:tab w:val="left" w:pos="904"/>
        </w:tabs>
        <w:spacing w:before="1" w:line="276" w:lineRule="auto"/>
        <w:ind w:right="136"/>
      </w:pPr>
      <w:r w:rsidRPr="00944837">
        <w:t>Wykonawca bez zgody Zamawiającego powierzy wykonanie przedmiotu umowy innej osobie;</w:t>
      </w:r>
    </w:p>
    <w:p w14:paraId="21AABF83" w14:textId="77777777" w:rsidR="00277F22" w:rsidRPr="006826C5" w:rsidRDefault="007C5DD0">
      <w:pPr>
        <w:pStyle w:val="Akapitzlist"/>
        <w:numPr>
          <w:ilvl w:val="1"/>
          <w:numId w:val="14"/>
        </w:numPr>
        <w:tabs>
          <w:tab w:val="left" w:pos="903"/>
        </w:tabs>
        <w:spacing w:line="280" w:lineRule="exact"/>
        <w:ind w:left="903" w:hanging="354"/>
      </w:pPr>
      <w:r w:rsidRPr="006826C5">
        <w:t>Wykonawca</w:t>
      </w:r>
      <w:r w:rsidRPr="006826C5">
        <w:rPr>
          <w:spacing w:val="57"/>
          <w:w w:val="150"/>
        </w:rPr>
        <w:t xml:space="preserve"> </w:t>
      </w:r>
      <w:r w:rsidRPr="006826C5">
        <w:t>realizuje</w:t>
      </w:r>
      <w:r w:rsidRPr="006826C5">
        <w:rPr>
          <w:spacing w:val="59"/>
          <w:w w:val="150"/>
        </w:rPr>
        <w:t xml:space="preserve"> </w:t>
      </w:r>
      <w:r w:rsidRPr="006826C5">
        <w:t>umowę</w:t>
      </w:r>
      <w:r w:rsidRPr="006826C5">
        <w:rPr>
          <w:spacing w:val="58"/>
          <w:w w:val="150"/>
        </w:rPr>
        <w:t xml:space="preserve"> </w:t>
      </w:r>
      <w:r w:rsidRPr="006826C5">
        <w:t>niezgodnie</w:t>
      </w:r>
      <w:r w:rsidRPr="006826C5">
        <w:rPr>
          <w:spacing w:val="59"/>
          <w:w w:val="150"/>
        </w:rPr>
        <w:t xml:space="preserve"> </w:t>
      </w:r>
      <w:r w:rsidRPr="006826C5">
        <w:t>z</w:t>
      </w:r>
      <w:r w:rsidRPr="006826C5">
        <w:rPr>
          <w:spacing w:val="56"/>
          <w:w w:val="150"/>
        </w:rPr>
        <w:t xml:space="preserve"> </w:t>
      </w:r>
      <w:r w:rsidRPr="006826C5">
        <w:t>opisem</w:t>
      </w:r>
      <w:r w:rsidRPr="006826C5">
        <w:rPr>
          <w:spacing w:val="58"/>
          <w:w w:val="150"/>
        </w:rPr>
        <w:t xml:space="preserve"> </w:t>
      </w:r>
      <w:r w:rsidRPr="006826C5">
        <w:t>przedmiotu</w:t>
      </w:r>
      <w:r w:rsidRPr="006826C5">
        <w:rPr>
          <w:spacing w:val="58"/>
          <w:w w:val="150"/>
        </w:rPr>
        <w:t xml:space="preserve"> </w:t>
      </w:r>
      <w:r w:rsidRPr="006826C5">
        <w:rPr>
          <w:spacing w:val="-2"/>
        </w:rPr>
        <w:t>zamówienia,</w:t>
      </w:r>
    </w:p>
    <w:p w14:paraId="2E81C494" w14:textId="77777777" w:rsidR="00277F22" w:rsidRPr="006826C5" w:rsidRDefault="007C5DD0">
      <w:pPr>
        <w:pStyle w:val="Tekstpodstawowy"/>
        <w:spacing w:before="43"/>
        <w:ind w:left="904"/>
        <w:jc w:val="left"/>
        <w:rPr>
          <w:sz w:val="22"/>
          <w:szCs w:val="22"/>
        </w:rPr>
      </w:pPr>
      <w:r w:rsidRPr="006826C5">
        <w:rPr>
          <w:sz w:val="22"/>
          <w:szCs w:val="22"/>
        </w:rPr>
        <w:t>w</w:t>
      </w:r>
      <w:r w:rsidRPr="006826C5">
        <w:rPr>
          <w:spacing w:val="-6"/>
          <w:sz w:val="22"/>
          <w:szCs w:val="22"/>
        </w:rPr>
        <w:t xml:space="preserve"> </w:t>
      </w:r>
      <w:r w:rsidRPr="006826C5">
        <w:rPr>
          <w:sz w:val="22"/>
          <w:szCs w:val="22"/>
        </w:rPr>
        <w:t>sposób</w:t>
      </w:r>
      <w:r w:rsidRPr="006826C5">
        <w:rPr>
          <w:spacing w:val="-2"/>
          <w:sz w:val="22"/>
          <w:szCs w:val="22"/>
        </w:rPr>
        <w:t xml:space="preserve"> </w:t>
      </w:r>
      <w:r w:rsidRPr="006826C5">
        <w:rPr>
          <w:sz w:val="22"/>
          <w:szCs w:val="22"/>
        </w:rPr>
        <w:t>sprzeczny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z</w:t>
      </w:r>
      <w:r w:rsidRPr="006826C5">
        <w:rPr>
          <w:spacing w:val="-1"/>
          <w:sz w:val="22"/>
          <w:szCs w:val="22"/>
        </w:rPr>
        <w:t xml:space="preserve"> </w:t>
      </w:r>
      <w:r w:rsidRPr="006826C5">
        <w:rPr>
          <w:sz w:val="22"/>
          <w:szCs w:val="22"/>
        </w:rPr>
        <w:t>umową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albo</w:t>
      </w:r>
      <w:r w:rsidRPr="006826C5">
        <w:rPr>
          <w:spacing w:val="-1"/>
          <w:sz w:val="22"/>
          <w:szCs w:val="22"/>
        </w:rPr>
        <w:t xml:space="preserve"> </w:t>
      </w:r>
      <w:r w:rsidRPr="006826C5">
        <w:rPr>
          <w:sz w:val="22"/>
          <w:szCs w:val="22"/>
        </w:rPr>
        <w:t>z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nienależytą</w:t>
      </w:r>
      <w:r w:rsidRPr="006826C5">
        <w:rPr>
          <w:spacing w:val="-2"/>
          <w:sz w:val="22"/>
          <w:szCs w:val="22"/>
        </w:rPr>
        <w:t xml:space="preserve"> starannością,</w:t>
      </w:r>
    </w:p>
    <w:p w14:paraId="435F4040" w14:textId="6C0DC806" w:rsidR="00277F22" w:rsidRPr="006826C5" w:rsidRDefault="007C5DD0">
      <w:pPr>
        <w:pStyle w:val="Akapitzlist"/>
        <w:numPr>
          <w:ilvl w:val="1"/>
          <w:numId w:val="14"/>
        </w:numPr>
        <w:tabs>
          <w:tab w:val="left" w:pos="902"/>
          <w:tab w:val="left" w:pos="904"/>
        </w:tabs>
        <w:spacing w:before="43" w:line="276" w:lineRule="auto"/>
        <w:ind w:right="139"/>
      </w:pPr>
      <w:r w:rsidRPr="006826C5">
        <w:t xml:space="preserve">Wykonawca opóźnia się z rozpoczęciem lub wykonaniem </w:t>
      </w:r>
      <w:r w:rsidR="00944837" w:rsidRPr="00944837">
        <w:t xml:space="preserve">którejkolwiek części </w:t>
      </w:r>
      <w:r w:rsidR="00944837" w:rsidRPr="00944837">
        <w:rPr>
          <w:spacing w:val="40"/>
        </w:rPr>
        <w:t xml:space="preserve"> </w:t>
      </w:r>
      <w:r w:rsidR="00944837" w:rsidRPr="00944837">
        <w:t>przedmiotu</w:t>
      </w:r>
      <w:r w:rsidR="00944837" w:rsidRPr="00944837">
        <w:rPr>
          <w:spacing w:val="40"/>
        </w:rPr>
        <w:t xml:space="preserve"> </w:t>
      </w:r>
      <w:r w:rsidR="00944837" w:rsidRPr="00944837">
        <w:t>umowy</w:t>
      </w:r>
      <w:r w:rsidR="00944837" w:rsidRPr="00944837">
        <w:rPr>
          <w:spacing w:val="40"/>
        </w:rPr>
        <w:t xml:space="preserve"> (</w:t>
      </w:r>
      <w:r w:rsidR="00944837" w:rsidRPr="00944837">
        <w:t>tj. któregokolwiek projektu decyzji)</w:t>
      </w:r>
      <w:r w:rsidRPr="006826C5">
        <w:t xml:space="preserve"> tak dalece, że nie jest prawdopodobne, żeby ukończył je w terminie, o którym mowa w § </w:t>
      </w:r>
      <w:r w:rsidR="00052458" w:rsidRPr="006826C5">
        <w:t>4</w:t>
      </w:r>
      <w:r w:rsidRPr="006826C5">
        <w:t xml:space="preserve"> ust. 1,</w:t>
      </w:r>
    </w:p>
    <w:p w14:paraId="3830B2F7" w14:textId="77777777" w:rsidR="00277F22" w:rsidRPr="006826C5" w:rsidRDefault="007C5DD0">
      <w:pPr>
        <w:pStyle w:val="Akapitzlist"/>
        <w:numPr>
          <w:ilvl w:val="1"/>
          <w:numId w:val="14"/>
        </w:numPr>
        <w:tabs>
          <w:tab w:val="left" w:pos="902"/>
          <w:tab w:val="left" w:pos="904"/>
        </w:tabs>
        <w:spacing w:line="276" w:lineRule="auto"/>
        <w:ind w:right="139"/>
      </w:pPr>
      <w:r w:rsidRPr="006826C5">
        <w:t>wady</w:t>
      </w:r>
      <w:r w:rsidRPr="006826C5">
        <w:rPr>
          <w:spacing w:val="36"/>
        </w:rPr>
        <w:t xml:space="preserve"> </w:t>
      </w:r>
      <w:r w:rsidRPr="006826C5">
        <w:t>w</w:t>
      </w:r>
      <w:r w:rsidRPr="006826C5">
        <w:rPr>
          <w:spacing w:val="36"/>
        </w:rPr>
        <w:t xml:space="preserve"> </w:t>
      </w:r>
      <w:r w:rsidRPr="006826C5">
        <w:t>przedmiocie</w:t>
      </w:r>
      <w:r w:rsidRPr="006826C5">
        <w:rPr>
          <w:spacing w:val="38"/>
        </w:rPr>
        <w:t xml:space="preserve"> </w:t>
      </w:r>
      <w:r w:rsidRPr="006826C5">
        <w:t>umowy</w:t>
      </w:r>
      <w:r w:rsidRPr="006826C5">
        <w:rPr>
          <w:spacing w:val="36"/>
        </w:rPr>
        <w:t xml:space="preserve"> </w:t>
      </w:r>
      <w:r w:rsidRPr="006826C5">
        <w:t>nie</w:t>
      </w:r>
      <w:r w:rsidRPr="006826C5">
        <w:rPr>
          <w:spacing w:val="38"/>
        </w:rPr>
        <w:t xml:space="preserve"> </w:t>
      </w:r>
      <w:r w:rsidRPr="006826C5">
        <w:t>dadzą</w:t>
      </w:r>
      <w:r w:rsidRPr="006826C5">
        <w:rPr>
          <w:spacing w:val="38"/>
        </w:rPr>
        <w:t xml:space="preserve"> </w:t>
      </w:r>
      <w:r w:rsidRPr="006826C5">
        <w:t>się</w:t>
      </w:r>
      <w:r w:rsidRPr="006826C5">
        <w:rPr>
          <w:spacing w:val="38"/>
        </w:rPr>
        <w:t xml:space="preserve"> </w:t>
      </w:r>
      <w:r w:rsidRPr="006826C5">
        <w:t>usunąć</w:t>
      </w:r>
      <w:r w:rsidRPr="006826C5">
        <w:rPr>
          <w:spacing w:val="37"/>
        </w:rPr>
        <w:t xml:space="preserve"> </w:t>
      </w:r>
      <w:r w:rsidRPr="006826C5">
        <w:t>albo</w:t>
      </w:r>
      <w:r w:rsidRPr="006826C5">
        <w:rPr>
          <w:spacing w:val="37"/>
        </w:rPr>
        <w:t xml:space="preserve"> </w:t>
      </w:r>
      <w:r w:rsidRPr="006826C5">
        <w:t>z</w:t>
      </w:r>
      <w:r w:rsidRPr="006826C5">
        <w:rPr>
          <w:spacing w:val="36"/>
        </w:rPr>
        <w:t xml:space="preserve"> </w:t>
      </w:r>
      <w:r w:rsidRPr="006826C5">
        <w:t>okoliczności</w:t>
      </w:r>
      <w:r w:rsidRPr="006826C5">
        <w:rPr>
          <w:spacing w:val="37"/>
        </w:rPr>
        <w:t xml:space="preserve"> </w:t>
      </w:r>
      <w:r w:rsidRPr="006826C5">
        <w:t>wynika, że Wykonawca nie zdoła ich usunąć w odpowiednim czasie.</w:t>
      </w:r>
    </w:p>
    <w:p w14:paraId="136A2BB4" w14:textId="7EBEA3F6" w:rsidR="00277F22" w:rsidRPr="00944837" w:rsidRDefault="007C5DD0" w:rsidP="00944837">
      <w:pPr>
        <w:pStyle w:val="Akapitzlist"/>
        <w:numPr>
          <w:ilvl w:val="0"/>
          <w:numId w:val="14"/>
        </w:numPr>
        <w:tabs>
          <w:tab w:val="left" w:pos="426"/>
        </w:tabs>
        <w:ind w:left="709" w:right="135" w:hanging="567"/>
      </w:pPr>
      <w:r w:rsidRPr="006826C5">
        <w:t>Odstąpienie</w:t>
      </w:r>
      <w:r w:rsidRPr="006826C5">
        <w:rPr>
          <w:spacing w:val="20"/>
        </w:rPr>
        <w:t xml:space="preserve"> </w:t>
      </w:r>
      <w:r w:rsidRPr="006826C5">
        <w:t>od</w:t>
      </w:r>
      <w:r w:rsidRPr="006826C5">
        <w:rPr>
          <w:spacing w:val="22"/>
        </w:rPr>
        <w:t xml:space="preserve"> </w:t>
      </w:r>
      <w:r w:rsidRPr="006826C5">
        <w:t>umowy</w:t>
      </w:r>
      <w:r w:rsidRPr="006826C5">
        <w:rPr>
          <w:spacing w:val="20"/>
        </w:rPr>
        <w:t xml:space="preserve"> </w:t>
      </w:r>
      <w:r w:rsidRPr="006826C5">
        <w:t>z</w:t>
      </w:r>
      <w:r w:rsidRPr="006826C5">
        <w:rPr>
          <w:spacing w:val="21"/>
        </w:rPr>
        <w:t xml:space="preserve"> </w:t>
      </w:r>
      <w:r w:rsidRPr="006826C5">
        <w:t>powodów,</w:t>
      </w:r>
      <w:r w:rsidRPr="006826C5">
        <w:rPr>
          <w:spacing w:val="22"/>
        </w:rPr>
        <w:t xml:space="preserve"> </w:t>
      </w:r>
      <w:r w:rsidRPr="006826C5">
        <w:t>o</w:t>
      </w:r>
      <w:r w:rsidRPr="006826C5">
        <w:rPr>
          <w:spacing w:val="21"/>
        </w:rPr>
        <w:t xml:space="preserve"> </w:t>
      </w:r>
      <w:r w:rsidRPr="006826C5">
        <w:t>których</w:t>
      </w:r>
      <w:r w:rsidRPr="006826C5">
        <w:rPr>
          <w:spacing w:val="23"/>
        </w:rPr>
        <w:t xml:space="preserve"> </w:t>
      </w:r>
      <w:r w:rsidRPr="00984C81">
        <w:t>mowa</w:t>
      </w:r>
      <w:r w:rsidRPr="00984C81">
        <w:rPr>
          <w:spacing w:val="27"/>
        </w:rPr>
        <w:t xml:space="preserve"> </w:t>
      </w:r>
      <w:r w:rsidRPr="00984C81">
        <w:rPr>
          <w:u w:val="single"/>
        </w:rPr>
        <w:t>w</w:t>
      </w:r>
      <w:r w:rsidRPr="00984C81">
        <w:rPr>
          <w:spacing w:val="23"/>
          <w:u w:val="single"/>
        </w:rPr>
        <w:t xml:space="preserve"> </w:t>
      </w:r>
      <w:r w:rsidRPr="00984C81">
        <w:rPr>
          <w:u w:val="single"/>
        </w:rPr>
        <w:t>ust.</w:t>
      </w:r>
      <w:r w:rsidRPr="00984C81">
        <w:rPr>
          <w:spacing w:val="22"/>
          <w:u w:val="single"/>
        </w:rPr>
        <w:t xml:space="preserve"> </w:t>
      </w:r>
      <w:r w:rsidRPr="00984C81">
        <w:rPr>
          <w:u w:val="single"/>
        </w:rPr>
        <w:t>1</w:t>
      </w:r>
      <w:r w:rsidRPr="00984C81">
        <w:rPr>
          <w:spacing w:val="20"/>
          <w:u w:val="single"/>
        </w:rPr>
        <w:t xml:space="preserve"> </w:t>
      </w:r>
      <w:r w:rsidRPr="00984C81">
        <w:rPr>
          <w:u w:val="single"/>
        </w:rPr>
        <w:t>pkt.</w:t>
      </w:r>
      <w:r w:rsidRPr="00984C81">
        <w:rPr>
          <w:spacing w:val="24"/>
          <w:u w:val="single"/>
        </w:rPr>
        <w:t xml:space="preserve"> </w:t>
      </w:r>
      <w:r w:rsidRPr="00984C81">
        <w:rPr>
          <w:u w:val="single"/>
        </w:rPr>
        <w:t>2</w:t>
      </w:r>
      <w:r w:rsidRPr="00984C81">
        <w:rPr>
          <w:spacing w:val="22"/>
          <w:u w:val="single"/>
        </w:rPr>
        <w:t xml:space="preserve"> </w:t>
      </w:r>
      <w:r w:rsidRPr="00984C81">
        <w:rPr>
          <w:u w:val="single"/>
        </w:rPr>
        <w:t>-</w:t>
      </w:r>
      <w:r w:rsidRPr="00984C81">
        <w:rPr>
          <w:spacing w:val="21"/>
          <w:u w:val="single"/>
        </w:rPr>
        <w:t xml:space="preserve"> </w:t>
      </w:r>
      <w:r w:rsidRPr="00984C81">
        <w:rPr>
          <w:u w:val="single"/>
        </w:rPr>
        <w:t>6</w:t>
      </w:r>
      <w:r w:rsidRPr="00984C81">
        <w:rPr>
          <w:spacing w:val="21"/>
          <w:u w:val="single"/>
        </w:rPr>
        <w:t xml:space="preserve"> </w:t>
      </w:r>
      <w:r w:rsidRPr="00984C81">
        <w:rPr>
          <w:spacing w:val="-2"/>
          <w:u w:val="single"/>
        </w:rPr>
        <w:t>niniejszego</w:t>
      </w:r>
      <w:r w:rsidR="00944837">
        <w:rPr>
          <w:spacing w:val="-2"/>
          <w:u w:val="single"/>
        </w:rPr>
        <w:t xml:space="preserve"> </w:t>
      </w:r>
      <w:r w:rsidR="00460C3C" w:rsidRPr="00944837">
        <w:t>paragrafu,</w:t>
      </w:r>
      <w:r w:rsidR="00460C3C" w:rsidRPr="00944837">
        <w:rPr>
          <w:spacing w:val="4"/>
        </w:rPr>
        <w:t xml:space="preserve"> </w:t>
      </w:r>
      <w:r w:rsidR="00460C3C" w:rsidRPr="00944837">
        <w:t>przez</w:t>
      </w:r>
      <w:r w:rsidR="00460C3C" w:rsidRPr="00944837">
        <w:rPr>
          <w:spacing w:val="7"/>
        </w:rPr>
        <w:t xml:space="preserve"> </w:t>
      </w:r>
      <w:r w:rsidR="00460C3C" w:rsidRPr="00944837">
        <w:t>Zamawiającego</w:t>
      </w:r>
      <w:r w:rsidR="00460C3C" w:rsidRPr="00944837">
        <w:rPr>
          <w:spacing w:val="5"/>
        </w:rPr>
        <w:t xml:space="preserve"> </w:t>
      </w:r>
      <w:r w:rsidR="00460C3C" w:rsidRPr="00944837">
        <w:t>nie</w:t>
      </w:r>
      <w:r w:rsidR="00460C3C" w:rsidRPr="00944837">
        <w:rPr>
          <w:spacing w:val="6"/>
        </w:rPr>
        <w:t xml:space="preserve"> </w:t>
      </w:r>
      <w:r w:rsidR="00460C3C" w:rsidRPr="00944837">
        <w:t>zwalnia</w:t>
      </w:r>
      <w:r w:rsidR="00460C3C" w:rsidRPr="00944837">
        <w:rPr>
          <w:spacing w:val="9"/>
        </w:rPr>
        <w:t xml:space="preserve"> </w:t>
      </w:r>
      <w:r w:rsidR="00460C3C" w:rsidRPr="00944837">
        <w:t>Wykonawcy</w:t>
      </w:r>
      <w:r w:rsidR="00460C3C" w:rsidRPr="00944837">
        <w:rPr>
          <w:spacing w:val="5"/>
        </w:rPr>
        <w:t xml:space="preserve"> </w:t>
      </w:r>
      <w:r w:rsidR="00460C3C" w:rsidRPr="00944837">
        <w:t>od</w:t>
      </w:r>
      <w:r w:rsidR="00460C3C" w:rsidRPr="00944837">
        <w:rPr>
          <w:spacing w:val="7"/>
        </w:rPr>
        <w:t xml:space="preserve"> </w:t>
      </w:r>
      <w:r w:rsidR="00460C3C" w:rsidRPr="00944837">
        <w:t>zapłaty</w:t>
      </w:r>
      <w:r w:rsidR="00460C3C" w:rsidRPr="00944837">
        <w:rPr>
          <w:spacing w:val="7"/>
        </w:rPr>
        <w:t xml:space="preserve"> </w:t>
      </w:r>
      <w:r w:rsidR="00460C3C" w:rsidRPr="00944837">
        <w:t>kary</w:t>
      </w:r>
      <w:r w:rsidR="00460C3C" w:rsidRPr="00944837">
        <w:rPr>
          <w:spacing w:val="7"/>
        </w:rPr>
        <w:t xml:space="preserve"> </w:t>
      </w:r>
      <w:r w:rsidR="00460C3C" w:rsidRPr="00944837">
        <w:t>umowne</w:t>
      </w:r>
      <w:r w:rsidR="008B546F">
        <w:t>j</w:t>
      </w:r>
      <w:r w:rsidR="00984C81" w:rsidRPr="00944837">
        <w:rPr>
          <w:spacing w:val="7"/>
        </w:rPr>
        <w:t xml:space="preserve"> </w:t>
      </w:r>
      <w:r w:rsidR="00460C3C" w:rsidRPr="00944837">
        <w:rPr>
          <w:spacing w:val="-10"/>
        </w:rPr>
        <w:t>i</w:t>
      </w:r>
      <w:r w:rsidR="00EE0627" w:rsidRPr="00944837">
        <w:rPr>
          <w:spacing w:val="-10"/>
        </w:rPr>
        <w:t xml:space="preserve"> </w:t>
      </w:r>
      <w:r w:rsidR="00460C3C" w:rsidRPr="00944837">
        <w:t>odszkodowania na zasadach ogólnych i może nastąpić w terminie 30 dni od</w:t>
      </w:r>
      <w:r w:rsidR="005F7B9A" w:rsidRPr="00944837">
        <w:t xml:space="preserve"> </w:t>
      </w:r>
      <w:r w:rsidR="00460C3C" w:rsidRPr="00944837">
        <w:t>powzięcia wiadomości o okolicznościach stanowiących podstawę do odstąpienia.</w:t>
      </w:r>
    </w:p>
    <w:p w14:paraId="6B1B53F5" w14:textId="77777777" w:rsidR="00277F22" w:rsidRPr="006826C5" w:rsidRDefault="007C5DD0">
      <w:pPr>
        <w:pStyle w:val="Akapitzlist"/>
        <w:numPr>
          <w:ilvl w:val="0"/>
          <w:numId w:val="14"/>
        </w:numPr>
        <w:tabs>
          <w:tab w:val="left" w:pos="552"/>
          <w:tab w:val="left" w:pos="554"/>
        </w:tabs>
        <w:spacing w:before="2" w:line="276" w:lineRule="auto"/>
        <w:ind w:right="136"/>
      </w:pPr>
      <w:r w:rsidRPr="006826C5">
        <w:t>Oświadczenie</w:t>
      </w:r>
      <w:r w:rsidRPr="006826C5">
        <w:rPr>
          <w:spacing w:val="80"/>
        </w:rPr>
        <w:t xml:space="preserve"> </w:t>
      </w:r>
      <w:r w:rsidRPr="006826C5">
        <w:t>Zamawiającego</w:t>
      </w:r>
      <w:r w:rsidRPr="006826C5">
        <w:rPr>
          <w:spacing w:val="80"/>
        </w:rPr>
        <w:t xml:space="preserve"> </w:t>
      </w:r>
      <w:r w:rsidRPr="006826C5">
        <w:t>o</w:t>
      </w:r>
      <w:r w:rsidRPr="006826C5">
        <w:rPr>
          <w:spacing w:val="80"/>
        </w:rPr>
        <w:t xml:space="preserve"> </w:t>
      </w:r>
      <w:r w:rsidRPr="006826C5">
        <w:t>odstąpieniu</w:t>
      </w:r>
      <w:r w:rsidRPr="006826C5">
        <w:rPr>
          <w:spacing w:val="80"/>
        </w:rPr>
        <w:t xml:space="preserve"> </w:t>
      </w:r>
      <w:r w:rsidRPr="006826C5">
        <w:t>od</w:t>
      </w:r>
      <w:r w:rsidRPr="006826C5">
        <w:rPr>
          <w:spacing w:val="80"/>
        </w:rPr>
        <w:t xml:space="preserve"> </w:t>
      </w:r>
      <w:r w:rsidRPr="006826C5">
        <w:t>umowy</w:t>
      </w:r>
      <w:r w:rsidRPr="006826C5">
        <w:rPr>
          <w:spacing w:val="80"/>
        </w:rPr>
        <w:t xml:space="preserve"> </w:t>
      </w:r>
      <w:r w:rsidRPr="006826C5">
        <w:t>następuje</w:t>
      </w:r>
      <w:r w:rsidRPr="006826C5">
        <w:rPr>
          <w:spacing w:val="80"/>
        </w:rPr>
        <w:t xml:space="preserve"> </w:t>
      </w:r>
      <w:r w:rsidRPr="006826C5">
        <w:t>na</w:t>
      </w:r>
      <w:r w:rsidRPr="006826C5">
        <w:rPr>
          <w:spacing w:val="80"/>
        </w:rPr>
        <w:t xml:space="preserve"> </w:t>
      </w:r>
      <w:r w:rsidRPr="006826C5">
        <w:t>piśmie.</w:t>
      </w:r>
      <w:r w:rsidRPr="006826C5">
        <w:rPr>
          <w:spacing w:val="40"/>
        </w:rPr>
        <w:t xml:space="preserve"> </w:t>
      </w:r>
      <w:r w:rsidRPr="006826C5">
        <w:t>Po doręczeniu oświadczenia o odstąpieniu od umowy Wykonawca zobowiązany jest niezwłocznie,</w:t>
      </w:r>
      <w:r w:rsidRPr="006826C5">
        <w:rPr>
          <w:spacing w:val="-2"/>
        </w:rPr>
        <w:t xml:space="preserve"> </w:t>
      </w:r>
      <w:r w:rsidRPr="006826C5">
        <w:t>nie</w:t>
      </w:r>
      <w:r w:rsidRPr="006826C5">
        <w:rPr>
          <w:spacing w:val="-3"/>
        </w:rPr>
        <w:t xml:space="preserve"> </w:t>
      </w:r>
      <w:r w:rsidRPr="006826C5">
        <w:t>później</w:t>
      </w:r>
      <w:r w:rsidRPr="006826C5">
        <w:rPr>
          <w:spacing w:val="-2"/>
        </w:rPr>
        <w:t xml:space="preserve"> </w:t>
      </w:r>
      <w:r w:rsidRPr="006826C5">
        <w:t>niż</w:t>
      </w:r>
      <w:r w:rsidRPr="006826C5">
        <w:rPr>
          <w:spacing w:val="-5"/>
        </w:rPr>
        <w:t xml:space="preserve"> </w:t>
      </w:r>
      <w:r w:rsidRPr="006826C5">
        <w:t>w</w:t>
      </w:r>
      <w:r w:rsidRPr="006826C5">
        <w:rPr>
          <w:spacing w:val="-5"/>
        </w:rPr>
        <w:t xml:space="preserve"> </w:t>
      </w:r>
      <w:r w:rsidRPr="006826C5">
        <w:t>terminie</w:t>
      </w:r>
      <w:r w:rsidRPr="006826C5">
        <w:rPr>
          <w:spacing w:val="-3"/>
        </w:rPr>
        <w:t xml:space="preserve"> </w:t>
      </w:r>
      <w:r w:rsidRPr="006826C5">
        <w:t>5</w:t>
      </w:r>
      <w:r w:rsidRPr="006826C5">
        <w:rPr>
          <w:spacing w:val="-3"/>
        </w:rPr>
        <w:t xml:space="preserve"> </w:t>
      </w:r>
      <w:r w:rsidRPr="006826C5">
        <w:t>dni,</w:t>
      </w:r>
      <w:r w:rsidRPr="006826C5">
        <w:rPr>
          <w:spacing w:val="-5"/>
        </w:rPr>
        <w:t xml:space="preserve"> </w:t>
      </w:r>
      <w:r w:rsidRPr="006826C5">
        <w:t>do</w:t>
      </w:r>
      <w:r w:rsidRPr="006826C5">
        <w:rPr>
          <w:spacing w:val="-3"/>
        </w:rPr>
        <w:t xml:space="preserve"> </w:t>
      </w:r>
      <w:r w:rsidRPr="006826C5">
        <w:t>zwrotu</w:t>
      </w:r>
      <w:r w:rsidRPr="006826C5">
        <w:rPr>
          <w:spacing w:val="-4"/>
        </w:rPr>
        <w:t xml:space="preserve"> </w:t>
      </w:r>
      <w:r w:rsidRPr="006826C5">
        <w:t>dokumentów</w:t>
      </w:r>
      <w:r w:rsidRPr="006826C5">
        <w:rPr>
          <w:spacing w:val="-5"/>
        </w:rPr>
        <w:t xml:space="preserve"> </w:t>
      </w:r>
      <w:r w:rsidRPr="006826C5">
        <w:t>pobranych</w:t>
      </w:r>
      <w:r w:rsidRPr="006826C5">
        <w:rPr>
          <w:spacing w:val="-3"/>
        </w:rPr>
        <w:t xml:space="preserve"> </w:t>
      </w:r>
      <w:r w:rsidRPr="006826C5">
        <w:t xml:space="preserve">od </w:t>
      </w:r>
      <w:r w:rsidRPr="006826C5">
        <w:rPr>
          <w:spacing w:val="-2"/>
        </w:rPr>
        <w:t>Zamawiającego.</w:t>
      </w:r>
    </w:p>
    <w:p w14:paraId="0B9CB086" w14:textId="77777777" w:rsidR="00277F22" w:rsidRPr="006826C5" w:rsidRDefault="007C5DD0">
      <w:pPr>
        <w:ind w:left="55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5"/>
        </w:rPr>
        <w:t>10.</w:t>
      </w:r>
    </w:p>
    <w:p w14:paraId="152CBC94" w14:textId="77777777" w:rsidR="00277F22" w:rsidRPr="006826C5" w:rsidRDefault="007C5DD0">
      <w:pPr>
        <w:spacing w:before="43"/>
        <w:ind w:left="56"/>
        <w:jc w:val="center"/>
        <w:rPr>
          <w:b/>
        </w:rPr>
      </w:pPr>
      <w:r w:rsidRPr="006826C5">
        <w:rPr>
          <w:b/>
          <w:spacing w:val="-2"/>
        </w:rPr>
        <w:t>Zatrudnienie</w:t>
      </w:r>
    </w:p>
    <w:p w14:paraId="704B4092" w14:textId="77777777" w:rsidR="00277F22" w:rsidRPr="006826C5" w:rsidRDefault="00277F22">
      <w:pPr>
        <w:pStyle w:val="Tekstpodstawowy"/>
        <w:spacing w:before="85"/>
        <w:jc w:val="left"/>
        <w:rPr>
          <w:b/>
          <w:sz w:val="22"/>
          <w:szCs w:val="22"/>
        </w:rPr>
      </w:pPr>
    </w:p>
    <w:p w14:paraId="1B7A9059" w14:textId="18C3320B" w:rsidR="00277F22" w:rsidRPr="006826C5" w:rsidRDefault="00052458" w:rsidP="00052458">
      <w:pPr>
        <w:tabs>
          <w:tab w:val="left" w:pos="477"/>
          <w:tab w:val="left" w:pos="479"/>
        </w:tabs>
        <w:spacing w:before="1" w:line="276" w:lineRule="auto"/>
        <w:ind w:left="195" w:right="132"/>
      </w:pPr>
      <w:r w:rsidRPr="006826C5">
        <w:t>1.  Zamawiający wymaga zatrudnienia na podstawie umowy o pracę przez Wykonawcę lub podwykonawcę osób wykonujących wskazane poniżej czynności w trakcie realizacji umowy, tj.</w:t>
      </w:r>
      <w:r w:rsidRPr="006826C5">
        <w:rPr>
          <w:rFonts w:cs="Arial"/>
        </w:rPr>
        <w:t xml:space="preserve"> opracowanie  projekty decyzji   o warunkach zabudowy i decyzji  o ustaleniu lokalizacji inwestycji celu publicznego dla Gminy Morąg w 2025 roku </w:t>
      </w:r>
      <w:r w:rsidRPr="006826C5">
        <w:t>objęte zakresem zamówienia wskazanym w pkt. 4.2-4.3 SWZ</w:t>
      </w:r>
    </w:p>
    <w:p w14:paraId="48006220" w14:textId="77777777" w:rsidR="00277F22" w:rsidRPr="006826C5" w:rsidRDefault="007C5DD0">
      <w:pPr>
        <w:spacing w:before="1" w:line="276" w:lineRule="auto"/>
        <w:ind w:left="914" w:right="139" w:hanging="10"/>
        <w:jc w:val="both"/>
        <w:rPr>
          <w:i/>
        </w:rPr>
      </w:pPr>
      <w:r w:rsidRPr="006826C5">
        <w:rPr>
          <w:i/>
        </w:rPr>
        <w:t>(Obowiązek ten nie dotyczy sytuacji, gdy prace te będą wykonywane samodzielnie i osobiście przez osoby fizyczne prowadzące działalność gospodarczą w postaci tzw. Samozatrudnienia, jako podwykonawcy)</w:t>
      </w:r>
    </w:p>
    <w:p w14:paraId="51C13D84" w14:textId="77777777" w:rsidR="00277F22" w:rsidRPr="006826C5" w:rsidRDefault="007C5DD0">
      <w:pPr>
        <w:pStyle w:val="Akapitzlist"/>
        <w:numPr>
          <w:ilvl w:val="0"/>
          <w:numId w:val="13"/>
        </w:numPr>
        <w:tabs>
          <w:tab w:val="left" w:pos="556"/>
        </w:tabs>
        <w:spacing w:line="276" w:lineRule="auto"/>
        <w:ind w:left="556" w:right="138" w:hanging="360"/>
      </w:pPr>
      <w:r w:rsidRPr="006826C5">
        <w:t>Wykonawca lub podwykonawca zobowiązuje się, że w czasie realizacji przedmiotu umowy</w:t>
      </w:r>
      <w:r w:rsidRPr="006826C5">
        <w:rPr>
          <w:spacing w:val="-1"/>
        </w:rPr>
        <w:t xml:space="preserve"> </w:t>
      </w:r>
      <w:r w:rsidRPr="006826C5">
        <w:t>będzie zatrudniał na podstawie umowy</w:t>
      </w:r>
      <w:r w:rsidRPr="006826C5">
        <w:rPr>
          <w:spacing w:val="-1"/>
        </w:rPr>
        <w:t xml:space="preserve"> </w:t>
      </w:r>
      <w:r w:rsidRPr="006826C5">
        <w:t>o pracę osoby</w:t>
      </w:r>
      <w:r w:rsidRPr="006826C5">
        <w:rPr>
          <w:spacing w:val="-1"/>
        </w:rPr>
        <w:t xml:space="preserve"> </w:t>
      </w:r>
      <w:r w:rsidRPr="006826C5">
        <w:t>wykonujące wskazane przez Zamawiającego czynności w zakresie realizacji zamówienia, jeżeli wykonanie tych czynności polega na wykonywaniu pracy w sposób określony w art. 22 § 1 ustawy z dnia 26 czerwca 1974 r. - Kodeks pracy (Dz. U. z 2020 r., poz. 1320 z późn. zm.). Warunek zostanie spełniony poprzez zatrudnienie na umowę o pracę nowych pracowników lub wyznaczenie do realizacji przedmiotu umowy pracowników już zatrudnionych u Wykonawcy</w:t>
      </w:r>
    </w:p>
    <w:p w14:paraId="7D61CD43" w14:textId="77777777" w:rsidR="00277F22" w:rsidRPr="006826C5" w:rsidRDefault="007C5DD0">
      <w:pPr>
        <w:pStyle w:val="Akapitzlist"/>
        <w:numPr>
          <w:ilvl w:val="0"/>
          <w:numId w:val="13"/>
        </w:numPr>
        <w:tabs>
          <w:tab w:val="left" w:pos="556"/>
        </w:tabs>
        <w:spacing w:line="276" w:lineRule="auto"/>
        <w:ind w:left="556" w:right="134" w:hanging="360"/>
      </w:pPr>
      <w:r w:rsidRPr="006826C5">
        <w:t xml:space="preserve">W terminie 5 dni od dnia zawarcia umowy Wykonawca przekaże Zamawiającemu oświadczenie zawierające wykaz osób zatrudnionych na podstawie umowy o pracę, które będą wykonywać wskazane w ust. 1 czynności w zakresie realizacji </w:t>
      </w:r>
      <w:r w:rsidRPr="006826C5">
        <w:rPr>
          <w:spacing w:val="-2"/>
        </w:rPr>
        <w:t>zamówienia.</w:t>
      </w:r>
    </w:p>
    <w:p w14:paraId="2C0C7B27" w14:textId="77777777" w:rsidR="00277F22" w:rsidRPr="006826C5" w:rsidRDefault="007C5DD0">
      <w:pPr>
        <w:pStyle w:val="Akapitzlist"/>
        <w:numPr>
          <w:ilvl w:val="0"/>
          <w:numId w:val="13"/>
        </w:numPr>
        <w:tabs>
          <w:tab w:val="left" w:pos="556"/>
        </w:tabs>
        <w:spacing w:line="276" w:lineRule="auto"/>
        <w:ind w:left="556" w:right="140" w:hanging="360"/>
      </w:pPr>
      <w:r w:rsidRPr="006826C5">
        <w:lastRenderedPageBreak/>
        <w:t>Zamawiający na każdym etapie realizacji przedmiotu umowy ma prawo żądania udowodnienia przez Wykonawcę faktu zatrudnienia osób na umowę o pracę.</w:t>
      </w:r>
    </w:p>
    <w:p w14:paraId="75DD4BB9" w14:textId="0719BD04" w:rsidR="00277F22" w:rsidRPr="006826C5" w:rsidRDefault="007C5DD0">
      <w:pPr>
        <w:pStyle w:val="Akapitzlist"/>
        <w:numPr>
          <w:ilvl w:val="0"/>
          <w:numId w:val="13"/>
        </w:numPr>
        <w:tabs>
          <w:tab w:val="left" w:pos="556"/>
        </w:tabs>
        <w:spacing w:before="1" w:line="276" w:lineRule="auto"/>
        <w:ind w:left="556" w:right="133" w:hanging="360"/>
      </w:pPr>
      <w:r w:rsidRPr="006826C5">
        <w:t>W trakcie realizacji zamówienia Zamawiający uprawniony jest do wykonywania czynności</w:t>
      </w:r>
      <w:r w:rsidRPr="006826C5">
        <w:rPr>
          <w:spacing w:val="-2"/>
        </w:rPr>
        <w:t xml:space="preserve"> </w:t>
      </w:r>
      <w:r w:rsidRPr="006826C5">
        <w:t>kontrolnych</w:t>
      </w:r>
      <w:r w:rsidRPr="006826C5">
        <w:rPr>
          <w:spacing w:val="-3"/>
        </w:rPr>
        <w:t xml:space="preserve"> </w:t>
      </w:r>
      <w:r w:rsidRPr="006826C5">
        <w:t>wobec</w:t>
      </w:r>
      <w:r w:rsidRPr="006826C5">
        <w:rPr>
          <w:spacing w:val="-1"/>
        </w:rPr>
        <w:t xml:space="preserve"> </w:t>
      </w:r>
      <w:r w:rsidRPr="006826C5">
        <w:t>wykonawcy</w:t>
      </w:r>
      <w:r w:rsidRPr="006826C5">
        <w:rPr>
          <w:spacing w:val="-3"/>
        </w:rPr>
        <w:t xml:space="preserve"> </w:t>
      </w:r>
      <w:r w:rsidRPr="006826C5">
        <w:t>odnośnie</w:t>
      </w:r>
      <w:r w:rsidRPr="006826C5">
        <w:rPr>
          <w:spacing w:val="-2"/>
        </w:rPr>
        <w:t xml:space="preserve"> </w:t>
      </w:r>
      <w:r w:rsidRPr="006826C5">
        <w:t>spełniania</w:t>
      </w:r>
      <w:r w:rsidRPr="006826C5">
        <w:rPr>
          <w:spacing w:val="-2"/>
        </w:rPr>
        <w:t xml:space="preserve"> </w:t>
      </w:r>
      <w:r w:rsidRPr="006826C5">
        <w:t>przez</w:t>
      </w:r>
      <w:r w:rsidRPr="006826C5">
        <w:rPr>
          <w:spacing w:val="-3"/>
        </w:rPr>
        <w:t xml:space="preserve"> </w:t>
      </w:r>
      <w:r w:rsidRPr="006826C5">
        <w:t>wykonawcę</w:t>
      </w:r>
      <w:r w:rsidRPr="006826C5">
        <w:rPr>
          <w:spacing w:val="-2"/>
        </w:rPr>
        <w:t xml:space="preserve"> </w:t>
      </w:r>
      <w:r w:rsidRPr="006826C5">
        <w:t>lub podwykonawcę wymogu zatrudnienia na podstawie umowy o pracę osób wykonujących wskazane w ust. 1 czynności. Zamawiający uprawniony jest w szczególności do:</w:t>
      </w:r>
    </w:p>
    <w:p w14:paraId="45AF0020" w14:textId="77777777" w:rsidR="00277F22" w:rsidRPr="006826C5" w:rsidRDefault="007C5DD0">
      <w:pPr>
        <w:pStyle w:val="Akapitzlist"/>
        <w:numPr>
          <w:ilvl w:val="1"/>
          <w:numId w:val="13"/>
        </w:numPr>
        <w:tabs>
          <w:tab w:val="left" w:pos="1610"/>
        </w:tabs>
        <w:ind w:left="1610" w:hanging="334"/>
      </w:pPr>
      <w:r w:rsidRPr="006826C5">
        <w:t>żądania</w:t>
      </w:r>
      <w:r w:rsidRPr="006826C5">
        <w:rPr>
          <w:spacing w:val="-5"/>
        </w:rPr>
        <w:t xml:space="preserve"> </w:t>
      </w:r>
      <w:r w:rsidRPr="006826C5">
        <w:t>następujących</w:t>
      </w:r>
      <w:r w:rsidRPr="006826C5">
        <w:rPr>
          <w:spacing w:val="-9"/>
        </w:rPr>
        <w:t xml:space="preserve"> </w:t>
      </w:r>
      <w:r w:rsidRPr="006826C5">
        <w:t>oświadczeń</w:t>
      </w:r>
      <w:r w:rsidRPr="006826C5">
        <w:rPr>
          <w:spacing w:val="-5"/>
        </w:rPr>
        <w:t xml:space="preserve"> </w:t>
      </w:r>
      <w:r w:rsidRPr="006826C5">
        <w:t>i</w:t>
      </w:r>
      <w:r w:rsidRPr="006826C5">
        <w:rPr>
          <w:spacing w:val="-5"/>
        </w:rPr>
        <w:t xml:space="preserve"> </w:t>
      </w:r>
      <w:r w:rsidRPr="006826C5">
        <w:rPr>
          <w:spacing w:val="-2"/>
        </w:rPr>
        <w:t>dokumentów:</w:t>
      </w:r>
    </w:p>
    <w:p w14:paraId="65A4B8A5" w14:textId="77777777" w:rsidR="00277F22" w:rsidRPr="006826C5" w:rsidRDefault="007C5DD0">
      <w:pPr>
        <w:pStyle w:val="Akapitzlist"/>
        <w:numPr>
          <w:ilvl w:val="2"/>
          <w:numId w:val="13"/>
        </w:numPr>
        <w:tabs>
          <w:tab w:val="left" w:pos="2320"/>
        </w:tabs>
        <w:spacing w:before="202"/>
        <w:ind w:left="2320"/>
        <w:jc w:val="left"/>
      </w:pPr>
      <w:r w:rsidRPr="006826C5">
        <w:t>oświadczenia</w:t>
      </w:r>
      <w:r w:rsidRPr="006826C5">
        <w:rPr>
          <w:spacing w:val="-8"/>
        </w:rPr>
        <w:t xml:space="preserve"> </w:t>
      </w:r>
      <w:r w:rsidRPr="006826C5">
        <w:t>zatrudnionego</w:t>
      </w:r>
      <w:r w:rsidRPr="006826C5">
        <w:rPr>
          <w:spacing w:val="-8"/>
        </w:rPr>
        <w:t xml:space="preserve"> </w:t>
      </w:r>
      <w:r w:rsidRPr="006826C5">
        <w:rPr>
          <w:spacing w:val="-2"/>
        </w:rPr>
        <w:t>pracownika,</w:t>
      </w:r>
    </w:p>
    <w:p w14:paraId="7B4C76CB" w14:textId="77777777" w:rsidR="00277F22" w:rsidRPr="006826C5" w:rsidRDefault="007C5DD0">
      <w:pPr>
        <w:pStyle w:val="Akapitzlist"/>
        <w:numPr>
          <w:ilvl w:val="2"/>
          <w:numId w:val="13"/>
        </w:numPr>
        <w:tabs>
          <w:tab w:val="left" w:pos="2320"/>
          <w:tab w:val="left" w:pos="2356"/>
        </w:tabs>
        <w:spacing w:before="202" w:line="273" w:lineRule="auto"/>
        <w:ind w:right="137" w:hanging="360"/>
        <w:jc w:val="left"/>
      </w:pPr>
      <w:r w:rsidRPr="006826C5">
        <w:t>oświadczenia</w:t>
      </w:r>
      <w:r w:rsidRPr="006826C5">
        <w:rPr>
          <w:spacing w:val="80"/>
        </w:rPr>
        <w:t xml:space="preserve"> </w:t>
      </w:r>
      <w:r w:rsidRPr="006826C5">
        <w:t>wykonawcy</w:t>
      </w:r>
      <w:r w:rsidRPr="006826C5">
        <w:rPr>
          <w:spacing w:val="80"/>
        </w:rPr>
        <w:t xml:space="preserve"> </w:t>
      </w:r>
      <w:r w:rsidRPr="006826C5">
        <w:t>lub</w:t>
      </w:r>
      <w:r w:rsidRPr="006826C5">
        <w:rPr>
          <w:spacing w:val="80"/>
        </w:rPr>
        <w:t xml:space="preserve"> </w:t>
      </w:r>
      <w:r w:rsidRPr="006826C5">
        <w:t>podwykonawcy</w:t>
      </w:r>
      <w:r w:rsidRPr="006826C5">
        <w:rPr>
          <w:spacing w:val="80"/>
        </w:rPr>
        <w:t xml:space="preserve"> </w:t>
      </w:r>
      <w:r w:rsidRPr="006826C5">
        <w:t>o</w:t>
      </w:r>
      <w:r w:rsidRPr="006826C5">
        <w:rPr>
          <w:spacing w:val="80"/>
        </w:rPr>
        <w:t xml:space="preserve"> </w:t>
      </w:r>
      <w:r w:rsidRPr="006826C5">
        <w:t>zatrudnieniu</w:t>
      </w:r>
      <w:r w:rsidRPr="006826C5">
        <w:rPr>
          <w:spacing w:val="40"/>
        </w:rPr>
        <w:t xml:space="preserve"> </w:t>
      </w:r>
      <w:r w:rsidRPr="006826C5">
        <w:t>pracownika na podstawie umowy o pracę,</w:t>
      </w:r>
    </w:p>
    <w:p w14:paraId="350EA2E9" w14:textId="77777777" w:rsidR="00277F22" w:rsidRPr="006826C5" w:rsidRDefault="007C5DD0">
      <w:pPr>
        <w:pStyle w:val="Akapitzlist"/>
        <w:numPr>
          <w:ilvl w:val="2"/>
          <w:numId w:val="13"/>
        </w:numPr>
        <w:tabs>
          <w:tab w:val="left" w:pos="2320"/>
        </w:tabs>
        <w:spacing w:before="78"/>
        <w:ind w:left="2320"/>
        <w:jc w:val="left"/>
      </w:pPr>
      <w:r w:rsidRPr="006826C5">
        <w:t>poświadczonej</w:t>
      </w:r>
      <w:r w:rsidRPr="006826C5">
        <w:rPr>
          <w:spacing w:val="65"/>
        </w:rPr>
        <w:t xml:space="preserve"> </w:t>
      </w:r>
      <w:r w:rsidRPr="006826C5">
        <w:t>za</w:t>
      </w:r>
      <w:r w:rsidRPr="006826C5">
        <w:rPr>
          <w:spacing w:val="64"/>
        </w:rPr>
        <w:t xml:space="preserve"> </w:t>
      </w:r>
      <w:r w:rsidRPr="006826C5">
        <w:t>zgodność</w:t>
      </w:r>
      <w:r w:rsidRPr="006826C5">
        <w:rPr>
          <w:spacing w:val="64"/>
        </w:rPr>
        <w:t xml:space="preserve"> </w:t>
      </w:r>
      <w:r w:rsidRPr="006826C5">
        <w:t>z</w:t>
      </w:r>
      <w:r w:rsidRPr="006826C5">
        <w:rPr>
          <w:spacing w:val="62"/>
        </w:rPr>
        <w:t xml:space="preserve"> </w:t>
      </w:r>
      <w:r w:rsidRPr="006826C5">
        <w:t>oryginałem</w:t>
      </w:r>
      <w:r w:rsidRPr="006826C5">
        <w:rPr>
          <w:spacing w:val="63"/>
        </w:rPr>
        <w:t xml:space="preserve"> </w:t>
      </w:r>
      <w:r w:rsidRPr="006826C5">
        <w:t>kopii</w:t>
      </w:r>
      <w:r w:rsidRPr="006826C5">
        <w:rPr>
          <w:spacing w:val="64"/>
        </w:rPr>
        <w:t xml:space="preserve"> </w:t>
      </w:r>
      <w:r w:rsidRPr="006826C5">
        <w:t>umowy</w:t>
      </w:r>
      <w:r w:rsidRPr="006826C5">
        <w:rPr>
          <w:spacing w:val="65"/>
        </w:rPr>
        <w:t xml:space="preserve"> </w:t>
      </w:r>
      <w:r w:rsidRPr="006826C5">
        <w:t>o</w:t>
      </w:r>
      <w:r w:rsidRPr="006826C5">
        <w:rPr>
          <w:spacing w:val="64"/>
        </w:rPr>
        <w:t xml:space="preserve"> </w:t>
      </w:r>
      <w:r w:rsidRPr="006826C5">
        <w:rPr>
          <w:spacing w:val="-2"/>
        </w:rPr>
        <w:t>pracę</w:t>
      </w:r>
    </w:p>
    <w:p w14:paraId="0D8C8430" w14:textId="77777777" w:rsidR="00277F22" w:rsidRPr="006826C5" w:rsidRDefault="007C5DD0">
      <w:pPr>
        <w:pStyle w:val="Tekstpodstawowy"/>
        <w:spacing w:before="43"/>
        <w:ind w:left="2356"/>
        <w:jc w:val="left"/>
        <w:rPr>
          <w:sz w:val="22"/>
          <w:szCs w:val="22"/>
        </w:rPr>
      </w:pPr>
      <w:r w:rsidRPr="006826C5">
        <w:rPr>
          <w:sz w:val="22"/>
          <w:szCs w:val="22"/>
        </w:rPr>
        <w:t>zatrudnionego</w:t>
      </w:r>
      <w:r w:rsidRPr="006826C5">
        <w:rPr>
          <w:spacing w:val="-4"/>
          <w:sz w:val="22"/>
          <w:szCs w:val="22"/>
        </w:rPr>
        <w:t xml:space="preserve"> </w:t>
      </w:r>
      <w:r w:rsidRPr="006826C5">
        <w:rPr>
          <w:spacing w:val="-2"/>
          <w:sz w:val="22"/>
          <w:szCs w:val="22"/>
        </w:rPr>
        <w:t>pracownika,</w:t>
      </w:r>
    </w:p>
    <w:p w14:paraId="62B7DA1C" w14:textId="5D587941" w:rsidR="00277F22" w:rsidRPr="006826C5" w:rsidRDefault="007C5DD0">
      <w:pPr>
        <w:pStyle w:val="Akapitzlist"/>
        <w:numPr>
          <w:ilvl w:val="2"/>
          <w:numId w:val="13"/>
        </w:numPr>
        <w:tabs>
          <w:tab w:val="left" w:pos="2319"/>
          <w:tab w:val="left" w:pos="2356"/>
        </w:tabs>
        <w:spacing w:before="203" w:line="276" w:lineRule="auto"/>
        <w:ind w:right="138" w:hanging="360"/>
      </w:pPr>
      <w:r w:rsidRPr="006826C5">
        <w:t>innych dokumentów, zawierających informacje, w tym dane osobowe, niezbędne do weryfikacji zatrudnienia na podstawie umowy o pracę, w szczególności imię i nazwisko zatrudnionego pracownika, datę zawarcia umowy o pracę, rodzaj umowy</w:t>
      </w:r>
      <w:r w:rsidRPr="006826C5">
        <w:rPr>
          <w:spacing w:val="-1"/>
        </w:rPr>
        <w:t xml:space="preserve"> </w:t>
      </w:r>
      <w:r w:rsidRPr="006826C5">
        <w:t>o pracę i zakres obowiązków pracownika,</w:t>
      </w:r>
    </w:p>
    <w:p w14:paraId="4237589C" w14:textId="77777777" w:rsidR="00277F22" w:rsidRPr="006826C5" w:rsidRDefault="007C5DD0">
      <w:pPr>
        <w:pStyle w:val="Akapitzlist"/>
        <w:numPr>
          <w:ilvl w:val="1"/>
          <w:numId w:val="13"/>
        </w:numPr>
        <w:tabs>
          <w:tab w:val="left" w:pos="1610"/>
          <w:tab w:val="left" w:pos="1636"/>
        </w:tabs>
        <w:spacing w:before="158" w:line="273" w:lineRule="auto"/>
        <w:ind w:left="1636" w:right="140" w:hanging="360"/>
      </w:pPr>
      <w:r w:rsidRPr="006826C5">
        <w:t>żądania wyjaśnień w przypadku wątpliwości w zakresie potwierdzenia spełniania ww. wymogów,</w:t>
      </w:r>
    </w:p>
    <w:p w14:paraId="604F3CD9" w14:textId="77777777" w:rsidR="00277F22" w:rsidRPr="006826C5" w:rsidRDefault="007C5DD0">
      <w:pPr>
        <w:pStyle w:val="Akapitzlist"/>
        <w:numPr>
          <w:ilvl w:val="1"/>
          <w:numId w:val="13"/>
        </w:numPr>
        <w:tabs>
          <w:tab w:val="left" w:pos="1611"/>
        </w:tabs>
        <w:spacing w:before="165"/>
        <w:ind w:left="1611" w:hanging="335"/>
      </w:pPr>
      <w:r w:rsidRPr="006826C5">
        <w:t>przeprowadzania</w:t>
      </w:r>
      <w:r w:rsidRPr="006826C5">
        <w:rPr>
          <w:spacing w:val="-8"/>
        </w:rPr>
        <w:t xml:space="preserve"> </w:t>
      </w:r>
      <w:r w:rsidRPr="006826C5">
        <w:t>kontroli</w:t>
      </w:r>
      <w:r w:rsidRPr="006826C5">
        <w:rPr>
          <w:spacing w:val="-7"/>
        </w:rPr>
        <w:t xml:space="preserve"> </w:t>
      </w:r>
      <w:r w:rsidRPr="006826C5">
        <w:t>na</w:t>
      </w:r>
      <w:r w:rsidRPr="006826C5">
        <w:rPr>
          <w:spacing w:val="-6"/>
        </w:rPr>
        <w:t xml:space="preserve"> </w:t>
      </w:r>
      <w:r w:rsidRPr="006826C5">
        <w:t>miejscu</w:t>
      </w:r>
      <w:r w:rsidRPr="006826C5">
        <w:rPr>
          <w:spacing w:val="-7"/>
        </w:rPr>
        <w:t xml:space="preserve"> </w:t>
      </w:r>
      <w:r w:rsidRPr="006826C5">
        <w:t>wykonywania</w:t>
      </w:r>
      <w:r w:rsidRPr="006826C5">
        <w:rPr>
          <w:spacing w:val="-5"/>
        </w:rPr>
        <w:t xml:space="preserve"> </w:t>
      </w:r>
      <w:r w:rsidRPr="006826C5">
        <w:rPr>
          <w:spacing w:val="-2"/>
        </w:rPr>
        <w:t>świadczenia.</w:t>
      </w:r>
    </w:p>
    <w:p w14:paraId="5ADE4B6A" w14:textId="77777777" w:rsidR="00277F22" w:rsidRPr="006826C5" w:rsidRDefault="007C5DD0">
      <w:pPr>
        <w:pStyle w:val="Akapitzlist"/>
        <w:numPr>
          <w:ilvl w:val="0"/>
          <w:numId w:val="13"/>
        </w:numPr>
        <w:tabs>
          <w:tab w:val="left" w:pos="556"/>
        </w:tabs>
        <w:spacing w:before="202" w:line="276" w:lineRule="auto"/>
        <w:ind w:left="556" w:right="135" w:hanging="360"/>
      </w:pPr>
      <w:r w:rsidRPr="006826C5">
        <w:t>Dokumenty określone w ust. 5 winny zawierać informacje, w tym dane osobowe, niezbędne</w:t>
      </w:r>
      <w:r w:rsidRPr="006826C5">
        <w:rPr>
          <w:spacing w:val="-4"/>
        </w:rPr>
        <w:t xml:space="preserve"> </w:t>
      </w:r>
      <w:r w:rsidRPr="006826C5">
        <w:t>do</w:t>
      </w:r>
      <w:r w:rsidRPr="006826C5">
        <w:rPr>
          <w:spacing w:val="-4"/>
        </w:rPr>
        <w:t xml:space="preserve"> </w:t>
      </w:r>
      <w:r w:rsidRPr="006826C5">
        <w:t>weryfikacji</w:t>
      </w:r>
      <w:r w:rsidRPr="006826C5">
        <w:rPr>
          <w:spacing w:val="-4"/>
        </w:rPr>
        <w:t xml:space="preserve"> </w:t>
      </w:r>
      <w:r w:rsidRPr="006826C5">
        <w:t>zatrudnienia</w:t>
      </w:r>
      <w:r w:rsidRPr="006826C5">
        <w:rPr>
          <w:spacing w:val="-4"/>
        </w:rPr>
        <w:t xml:space="preserve"> </w:t>
      </w:r>
      <w:r w:rsidRPr="006826C5">
        <w:t>na</w:t>
      </w:r>
      <w:r w:rsidRPr="006826C5">
        <w:rPr>
          <w:spacing w:val="-4"/>
        </w:rPr>
        <w:t xml:space="preserve"> </w:t>
      </w:r>
      <w:r w:rsidRPr="006826C5">
        <w:t>podstawie</w:t>
      </w:r>
      <w:r w:rsidRPr="006826C5">
        <w:rPr>
          <w:spacing w:val="-4"/>
        </w:rPr>
        <w:t xml:space="preserve"> </w:t>
      </w:r>
      <w:r w:rsidRPr="006826C5">
        <w:t>umowy</w:t>
      </w:r>
      <w:r w:rsidRPr="006826C5">
        <w:rPr>
          <w:spacing w:val="-3"/>
        </w:rPr>
        <w:t xml:space="preserve"> </w:t>
      </w:r>
      <w:r w:rsidRPr="006826C5">
        <w:t>o</w:t>
      </w:r>
      <w:r w:rsidRPr="006826C5">
        <w:rPr>
          <w:spacing w:val="-4"/>
        </w:rPr>
        <w:t xml:space="preserve"> </w:t>
      </w:r>
      <w:r w:rsidRPr="006826C5">
        <w:t>pracę,</w:t>
      </w:r>
      <w:r w:rsidRPr="006826C5">
        <w:rPr>
          <w:spacing w:val="-3"/>
        </w:rPr>
        <w:t xml:space="preserve"> </w:t>
      </w:r>
      <w:r w:rsidRPr="006826C5">
        <w:t>w</w:t>
      </w:r>
      <w:r w:rsidRPr="006826C5">
        <w:rPr>
          <w:spacing w:val="-3"/>
        </w:rPr>
        <w:t xml:space="preserve"> </w:t>
      </w:r>
      <w:r w:rsidRPr="006826C5">
        <w:t>szczególności imię i nazwisko zatrudnionego pracownika, datę zawarcia umowy o pracę, rodzaj umowy o pracę i zakres obowiązków pracownika.</w:t>
      </w:r>
    </w:p>
    <w:p w14:paraId="0AE35992" w14:textId="7287C333" w:rsidR="00277F22" w:rsidRPr="006826C5" w:rsidRDefault="007C5DD0" w:rsidP="00460C3C">
      <w:pPr>
        <w:pStyle w:val="Akapitzlist"/>
        <w:numPr>
          <w:ilvl w:val="0"/>
          <w:numId w:val="13"/>
        </w:numPr>
        <w:tabs>
          <w:tab w:val="left" w:pos="556"/>
        </w:tabs>
        <w:spacing w:before="160" w:line="276" w:lineRule="auto"/>
        <w:ind w:left="556" w:right="140" w:hanging="360"/>
      </w:pPr>
      <w:r w:rsidRPr="006826C5">
        <w:t xml:space="preserve">Zamawiający może zwrócić się o przeprowadzenie kontroli przez Państwową Inspekcję Pracy w sytuacji, gdy poweźmie wątpliwość, co do sposobu zatrudniania </w:t>
      </w:r>
      <w:r w:rsidRPr="006826C5">
        <w:rPr>
          <w:spacing w:val="-4"/>
        </w:rPr>
        <w:t>osób</w:t>
      </w:r>
      <w:r w:rsidR="00460C3C" w:rsidRPr="006826C5">
        <w:rPr>
          <w:spacing w:val="-4"/>
        </w:rPr>
        <w:t xml:space="preserve"> </w:t>
      </w:r>
      <w:r w:rsidRPr="006826C5">
        <w:t>wykonujących</w:t>
      </w:r>
      <w:r w:rsidRPr="006826C5">
        <w:rPr>
          <w:spacing w:val="56"/>
          <w:w w:val="150"/>
        </w:rPr>
        <w:t xml:space="preserve"> </w:t>
      </w:r>
      <w:r w:rsidRPr="006826C5">
        <w:t>czynności</w:t>
      </w:r>
      <w:r w:rsidRPr="006826C5">
        <w:rPr>
          <w:spacing w:val="57"/>
          <w:w w:val="150"/>
        </w:rPr>
        <w:t xml:space="preserve"> </w:t>
      </w:r>
      <w:r w:rsidRPr="006826C5">
        <w:t>określone</w:t>
      </w:r>
      <w:r w:rsidRPr="006826C5">
        <w:rPr>
          <w:spacing w:val="58"/>
          <w:w w:val="150"/>
        </w:rPr>
        <w:t xml:space="preserve"> </w:t>
      </w:r>
      <w:r w:rsidRPr="006826C5">
        <w:t>w</w:t>
      </w:r>
      <w:r w:rsidRPr="006826C5">
        <w:rPr>
          <w:spacing w:val="55"/>
          <w:w w:val="150"/>
        </w:rPr>
        <w:t xml:space="preserve"> </w:t>
      </w:r>
      <w:r w:rsidRPr="006826C5">
        <w:t>ust.</w:t>
      </w:r>
      <w:r w:rsidRPr="006826C5">
        <w:rPr>
          <w:spacing w:val="57"/>
          <w:w w:val="150"/>
        </w:rPr>
        <w:t xml:space="preserve"> </w:t>
      </w:r>
      <w:r w:rsidRPr="006826C5">
        <w:t>1.</w:t>
      </w:r>
      <w:r w:rsidRPr="006826C5">
        <w:rPr>
          <w:spacing w:val="58"/>
          <w:w w:val="150"/>
        </w:rPr>
        <w:t xml:space="preserve"> </w:t>
      </w:r>
      <w:r w:rsidRPr="006826C5">
        <w:t>Powyższe</w:t>
      </w:r>
      <w:r w:rsidRPr="006826C5">
        <w:rPr>
          <w:spacing w:val="57"/>
          <w:w w:val="150"/>
        </w:rPr>
        <w:t xml:space="preserve"> </w:t>
      </w:r>
      <w:r w:rsidRPr="006826C5">
        <w:t>obowiązuje</w:t>
      </w:r>
      <w:r w:rsidRPr="006826C5">
        <w:rPr>
          <w:spacing w:val="57"/>
          <w:w w:val="150"/>
        </w:rPr>
        <w:t xml:space="preserve"> </w:t>
      </w:r>
      <w:r w:rsidRPr="006826C5">
        <w:t>również</w:t>
      </w:r>
      <w:r w:rsidRPr="006826C5">
        <w:rPr>
          <w:spacing w:val="57"/>
          <w:w w:val="150"/>
        </w:rPr>
        <w:t xml:space="preserve"> </w:t>
      </w:r>
      <w:r w:rsidRPr="006826C5">
        <w:rPr>
          <w:spacing w:val="-10"/>
        </w:rPr>
        <w:t>w</w:t>
      </w:r>
      <w:r w:rsidR="00460C3C" w:rsidRPr="006826C5">
        <w:rPr>
          <w:spacing w:val="-10"/>
        </w:rPr>
        <w:t xml:space="preserve"> </w:t>
      </w:r>
      <w:r w:rsidRPr="006826C5">
        <w:t>przypadku</w:t>
      </w:r>
      <w:r w:rsidRPr="006826C5">
        <w:rPr>
          <w:spacing w:val="-7"/>
        </w:rPr>
        <w:t xml:space="preserve"> </w:t>
      </w:r>
      <w:r w:rsidRPr="006826C5">
        <w:t>wykonania</w:t>
      </w:r>
      <w:r w:rsidRPr="006826C5">
        <w:rPr>
          <w:spacing w:val="-4"/>
        </w:rPr>
        <w:t xml:space="preserve"> </w:t>
      </w:r>
      <w:r w:rsidRPr="006826C5">
        <w:t>części</w:t>
      </w:r>
      <w:r w:rsidRPr="006826C5">
        <w:rPr>
          <w:spacing w:val="-5"/>
        </w:rPr>
        <w:t xml:space="preserve"> </w:t>
      </w:r>
      <w:r w:rsidRPr="006826C5">
        <w:t>przedmiotu</w:t>
      </w:r>
      <w:r w:rsidRPr="006826C5">
        <w:rPr>
          <w:spacing w:val="-5"/>
        </w:rPr>
        <w:t xml:space="preserve"> </w:t>
      </w:r>
      <w:r w:rsidRPr="006826C5">
        <w:t>umowy</w:t>
      </w:r>
      <w:r w:rsidRPr="006826C5">
        <w:rPr>
          <w:spacing w:val="-5"/>
        </w:rPr>
        <w:t xml:space="preserve"> </w:t>
      </w:r>
      <w:r w:rsidRPr="006826C5">
        <w:t>przez</w:t>
      </w:r>
      <w:r w:rsidRPr="006826C5">
        <w:rPr>
          <w:spacing w:val="-4"/>
        </w:rPr>
        <w:t xml:space="preserve"> </w:t>
      </w:r>
      <w:r w:rsidRPr="006826C5">
        <w:rPr>
          <w:spacing w:val="-2"/>
        </w:rPr>
        <w:t>podwykonawców.</w:t>
      </w:r>
    </w:p>
    <w:p w14:paraId="67D7FC5A" w14:textId="17F56822" w:rsidR="00277F22" w:rsidRPr="00984C81" w:rsidRDefault="007C5DD0" w:rsidP="00984C81">
      <w:pPr>
        <w:pStyle w:val="Akapitzlist"/>
        <w:numPr>
          <w:ilvl w:val="0"/>
          <w:numId w:val="13"/>
        </w:numPr>
        <w:tabs>
          <w:tab w:val="left" w:pos="556"/>
        </w:tabs>
        <w:spacing w:before="201" w:line="276" w:lineRule="auto"/>
        <w:ind w:left="556" w:right="133" w:hanging="360"/>
      </w:pPr>
      <w:r w:rsidRPr="006826C5">
        <w:t>Za każdy stwierdzony przypadek naruszenia obowiązków wskazanych w powyższych</w:t>
      </w:r>
      <w:r w:rsidRPr="006826C5">
        <w:rPr>
          <w:spacing w:val="-1"/>
        </w:rPr>
        <w:t xml:space="preserve"> </w:t>
      </w:r>
      <w:r w:rsidRPr="006826C5">
        <w:t>ustępach,</w:t>
      </w:r>
      <w:r w:rsidRPr="006826C5">
        <w:rPr>
          <w:spacing w:val="-2"/>
        </w:rPr>
        <w:t xml:space="preserve"> </w:t>
      </w:r>
      <w:r w:rsidRPr="006826C5">
        <w:t>w</w:t>
      </w:r>
      <w:r w:rsidRPr="006826C5">
        <w:rPr>
          <w:spacing w:val="-3"/>
        </w:rPr>
        <w:t xml:space="preserve"> </w:t>
      </w:r>
      <w:r w:rsidRPr="006826C5">
        <w:t>tym</w:t>
      </w:r>
      <w:r w:rsidRPr="006826C5">
        <w:rPr>
          <w:spacing w:val="-1"/>
        </w:rPr>
        <w:t xml:space="preserve"> </w:t>
      </w:r>
      <w:r w:rsidRPr="006826C5">
        <w:t>w</w:t>
      </w:r>
      <w:r w:rsidRPr="006826C5">
        <w:rPr>
          <w:spacing w:val="-3"/>
        </w:rPr>
        <w:t xml:space="preserve"> </w:t>
      </w:r>
      <w:r w:rsidRPr="006826C5">
        <w:t>szczególności niespełnienia</w:t>
      </w:r>
      <w:r w:rsidRPr="006826C5">
        <w:rPr>
          <w:spacing w:val="-2"/>
        </w:rPr>
        <w:t xml:space="preserve"> </w:t>
      </w:r>
      <w:r w:rsidRPr="006826C5">
        <w:t>wymogu zatrudnienia</w:t>
      </w:r>
      <w:r w:rsidRPr="006826C5">
        <w:rPr>
          <w:spacing w:val="-2"/>
        </w:rPr>
        <w:t xml:space="preserve"> </w:t>
      </w:r>
      <w:r w:rsidRPr="006826C5">
        <w:t xml:space="preserve">na podstawie umowy o pracę osób wykonujących wskazane w ust. 1 czynności lub niezłożenia dokumentów określonych w ust. 3 - 5, Zamawiający uprawniony jest do naliczenia kary umownej </w:t>
      </w:r>
      <w:r w:rsidR="00984C81">
        <w:t xml:space="preserve">                                 </w:t>
      </w:r>
      <w:r w:rsidRPr="006826C5">
        <w:t>w wysokości 1.000 złotych (jeden tysiąc złotych).</w:t>
      </w:r>
    </w:p>
    <w:p w14:paraId="63F8F68A" w14:textId="77777777" w:rsidR="00277F22" w:rsidRPr="006826C5" w:rsidRDefault="007C5DD0">
      <w:pPr>
        <w:spacing w:before="1"/>
        <w:ind w:left="55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5"/>
        </w:rPr>
        <w:t>11.</w:t>
      </w:r>
    </w:p>
    <w:p w14:paraId="6116F0E9" w14:textId="77777777" w:rsidR="00277F22" w:rsidRPr="006826C5" w:rsidRDefault="007C5DD0">
      <w:pPr>
        <w:spacing w:before="42"/>
        <w:ind w:left="56"/>
        <w:jc w:val="center"/>
        <w:rPr>
          <w:b/>
        </w:rPr>
      </w:pPr>
      <w:r w:rsidRPr="006826C5">
        <w:rPr>
          <w:b/>
        </w:rPr>
        <w:t>Prawa</w:t>
      </w:r>
      <w:r w:rsidRPr="006826C5">
        <w:rPr>
          <w:b/>
          <w:spacing w:val="-2"/>
        </w:rPr>
        <w:t xml:space="preserve"> autorskie</w:t>
      </w:r>
    </w:p>
    <w:p w14:paraId="4825003F" w14:textId="77777777" w:rsidR="00277F22" w:rsidRPr="006826C5" w:rsidRDefault="00277F22">
      <w:pPr>
        <w:pStyle w:val="Tekstpodstawowy"/>
        <w:spacing w:before="83"/>
        <w:jc w:val="left"/>
        <w:rPr>
          <w:b/>
          <w:sz w:val="22"/>
          <w:szCs w:val="22"/>
        </w:rPr>
      </w:pPr>
    </w:p>
    <w:p w14:paraId="4E87566A" w14:textId="6C1C114A" w:rsidR="00277F22" w:rsidRPr="006826C5" w:rsidRDefault="007C5DD0">
      <w:pPr>
        <w:pStyle w:val="Akapitzlist"/>
        <w:numPr>
          <w:ilvl w:val="0"/>
          <w:numId w:val="12"/>
        </w:numPr>
        <w:tabs>
          <w:tab w:val="left" w:pos="621"/>
          <w:tab w:val="left" w:pos="623"/>
        </w:tabs>
        <w:spacing w:line="276" w:lineRule="auto"/>
        <w:ind w:right="132"/>
        <w:jc w:val="both"/>
      </w:pPr>
      <w:r w:rsidRPr="006826C5">
        <w:t>Autorskie prawa majątkowe i zależne do opracowa</w:t>
      </w:r>
      <w:r w:rsidR="001D4790">
        <w:t>ń,</w:t>
      </w:r>
      <w:r w:rsidRPr="006826C5">
        <w:t xml:space="preserve"> będąc</w:t>
      </w:r>
      <w:r w:rsidR="001D4790">
        <w:t>ych</w:t>
      </w:r>
      <w:r w:rsidRPr="006826C5">
        <w:t xml:space="preserve"> przedmiotem umowy zostają przeniesione </w:t>
      </w:r>
      <w:r w:rsidR="005406F6">
        <w:t xml:space="preserve">w ramach wynagrodzenia określonego niniejszą umową </w:t>
      </w:r>
      <w:r w:rsidRPr="006826C5">
        <w:t>na Zamawiającego w celu wykorzystania na następujących polach eksploatacji:</w:t>
      </w:r>
    </w:p>
    <w:p w14:paraId="15FC3E87" w14:textId="4218CD29" w:rsidR="00765730" w:rsidRDefault="00674918" w:rsidP="00765730">
      <w:pPr>
        <w:pStyle w:val="Akapitzlist"/>
        <w:numPr>
          <w:ilvl w:val="1"/>
          <w:numId w:val="12"/>
        </w:numPr>
        <w:tabs>
          <w:tab w:val="left" w:pos="903"/>
        </w:tabs>
        <w:spacing w:before="1"/>
      </w:pPr>
      <w:r>
        <w:t>wykorzystania zgodnie z przeznaczeniem</w:t>
      </w:r>
      <w:r w:rsidR="00765730">
        <w:t xml:space="preserve"> tj. do wydania decyzji,</w:t>
      </w:r>
    </w:p>
    <w:p w14:paraId="08F76BAE" w14:textId="77777777" w:rsidR="00765730" w:rsidRDefault="00765730" w:rsidP="00765730">
      <w:pPr>
        <w:pStyle w:val="Akapitzlist"/>
        <w:numPr>
          <w:ilvl w:val="1"/>
          <w:numId w:val="12"/>
        </w:numPr>
        <w:tabs>
          <w:tab w:val="left" w:pos="903"/>
        </w:tabs>
        <w:spacing w:before="1"/>
      </w:pPr>
      <w:r>
        <w:t xml:space="preserve">i zagospodarowania terenu w przypadku braku miejscowego planu zagospodarowania przestrzennego (Dz. U. z 2024 r. poz. 1116) a także projektów decyzji zmieniających ww. </w:t>
      </w:r>
    </w:p>
    <w:p w14:paraId="2B5F1E5C" w14:textId="16EAB340" w:rsidR="00674918" w:rsidRDefault="00674918" w:rsidP="00765730">
      <w:pPr>
        <w:pStyle w:val="Akapitzlist"/>
        <w:numPr>
          <w:ilvl w:val="1"/>
          <w:numId w:val="12"/>
        </w:numPr>
        <w:tabs>
          <w:tab w:val="left" w:pos="903"/>
        </w:tabs>
        <w:spacing w:before="1"/>
        <w:ind w:left="903" w:hanging="359"/>
        <w:jc w:val="left"/>
      </w:pPr>
    </w:p>
    <w:p w14:paraId="390AFF11" w14:textId="6C98576F" w:rsidR="00277F22" w:rsidRPr="006826C5" w:rsidRDefault="007C5DD0" w:rsidP="00765730">
      <w:pPr>
        <w:pStyle w:val="Akapitzlist"/>
        <w:numPr>
          <w:ilvl w:val="1"/>
          <w:numId w:val="12"/>
        </w:numPr>
        <w:tabs>
          <w:tab w:val="left" w:pos="903"/>
        </w:tabs>
        <w:spacing w:before="1"/>
        <w:ind w:left="903" w:hanging="359"/>
        <w:jc w:val="left"/>
      </w:pPr>
      <w:r w:rsidRPr="006826C5">
        <w:t>wprowadzania</w:t>
      </w:r>
      <w:r w:rsidRPr="006826C5">
        <w:rPr>
          <w:spacing w:val="33"/>
        </w:rPr>
        <w:t xml:space="preserve">  </w:t>
      </w:r>
      <w:r w:rsidRPr="006826C5">
        <w:t>do</w:t>
      </w:r>
      <w:r w:rsidRPr="006826C5">
        <w:rPr>
          <w:spacing w:val="33"/>
        </w:rPr>
        <w:t xml:space="preserve">  </w:t>
      </w:r>
      <w:r w:rsidRPr="006826C5">
        <w:t>obrotu</w:t>
      </w:r>
      <w:r w:rsidRPr="006826C5">
        <w:rPr>
          <w:spacing w:val="33"/>
        </w:rPr>
        <w:t xml:space="preserve">  </w:t>
      </w:r>
      <w:r w:rsidRPr="006826C5">
        <w:t>oryginału</w:t>
      </w:r>
      <w:r w:rsidRPr="006826C5">
        <w:rPr>
          <w:spacing w:val="33"/>
        </w:rPr>
        <w:t xml:space="preserve">  </w:t>
      </w:r>
      <w:r w:rsidRPr="006826C5">
        <w:t>albo</w:t>
      </w:r>
      <w:r w:rsidRPr="006826C5">
        <w:rPr>
          <w:spacing w:val="33"/>
        </w:rPr>
        <w:t xml:space="preserve">  </w:t>
      </w:r>
      <w:r w:rsidRPr="006826C5">
        <w:t>egzemplarzy,</w:t>
      </w:r>
      <w:r w:rsidRPr="006826C5">
        <w:rPr>
          <w:spacing w:val="34"/>
        </w:rPr>
        <w:t xml:space="preserve">  </w:t>
      </w:r>
      <w:r w:rsidRPr="006826C5">
        <w:t>na</w:t>
      </w:r>
      <w:r w:rsidRPr="006826C5">
        <w:rPr>
          <w:spacing w:val="34"/>
        </w:rPr>
        <w:t xml:space="preserve">  </w:t>
      </w:r>
      <w:r w:rsidRPr="006826C5">
        <w:t>których</w:t>
      </w:r>
      <w:r w:rsidRPr="006826C5">
        <w:rPr>
          <w:spacing w:val="33"/>
        </w:rPr>
        <w:t xml:space="preserve">  </w:t>
      </w:r>
      <w:r w:rsidRPr="006826C5">
        <w:rPr>
          <w:spacing w:val="-2"/>
        </w:rPr>
        <w:t>utwór</w:t>
      </w:r>
    </w:p>
    <w:p w14:paraId="75E811DA" w14:textId="77777777" w:rsidR="00277F22" w:rsidRPr="006826C5" w:rsidRDefault="007C5DD0" w:rsidP="00765730">
      <w:pPr>
        <w:pStyle w:val="Tekstpodstawowy"/>
        <w:spacing w:before="43"/>
        <w:ind w:left="904"/>
        <w:jc w:val="left"/>
        <w:rPr>
          <w:sz w:val="22"/>
          <w:szCs w:val="22"/>
        </w:rPr>
      </w:pPr>
      <w:r w:rsidRPr="006826C5">
        <w:rPr>
          <w:spacing w:val="-2"/>
          <w:sz w:val="22"/>
          <w:szCs w:val="22"/>
        </w:rPr>
        <w:t>utrwalono,</w:t>
      </w:r>
    </w:p>
    <w:p w14:paraId="6301E0DD" w14:textId="77777777" w:rsidR="00277F22" w:rsidRPr="006826C5" w:rsidRDefault="007C5DD0" w:rsidP="00765730">
      <w:pPr>
        <w:pStyle w:val="Akapitzlist"/>
        <w:numPr>
          <w:ilvl w:val="1"/>
          <w:numId w:val="12"/>
        </w:numPr>
        <w:tabs>
          <w:tab w:val="left" w:pos="904"/>
          <w:tab w:val="left" w:pos="915"/>
        </w:tabs>
        <w:spacing w:before="43" w:line="276" w:lineRule="auto"/>
        <w:ind w:right="138"/>
        <w:jc w:val="left"/>
      </w:pPr>
      <w:r w:rsidRPr="006826C5">
        <w:lastRenderedPageBreak/>
        <w:tab/>
        <w:t>utrwalania i zwielokrotniania każdą możliwą techniką, w szczególności poprzez drukowanie, wykonywanie odbitek przy użyciu nośników magnetycznych, magneto</w:t>
      </w:r>
      <w:r w:rsidRPr="006826C5">
        <w:rPr>
          <w:spacing w:val="-2"/>
        </w:rPr>
        <w:t xml:space="preserve"> </w:t>
      </w:r>
      <w:r w:rsidRPr="006826C5">
        <w:t>-</w:t>
      </w:r>
      <w:r w:rsidRPr="006826C5">
        <w:rPr>
          <w:spacing w:val="-3"/>
        </w:rPr>
        <w:t xml:space="preserve"> </w:t>
      </w:r>
      <w:r w:rsidRPr="006826C5">
        <w:t>optycznych,</w:t>
      </w:r>
      <w:r w:rsidRPr="006826C5">
        <w:rPr>
          <w:spacing w:val="80"/>
        </w:rPr>
        <w:t xml:space="preserve">  </w:t>
      </w:r>
      <w:r w:rsidRPr="006826C5">
        <w:t>cyfrowych, technik video, techniki komputerowej lub przy pomocy rzutnika,</w:t>
      </w:r>
    </w:p>
    <w:p w14:paraId="4F078C81" w14:textId="2EEF6CCF" w:rsidR="00277F22" w:rsidRPr="005406F6" w:rsidRDefault="007C5DD0" w:rsidP="00765730">
      <w:pPr>
        <w:pStyle w:val="Akapitzlist"/>
        <w:numPr>
          <w:ilvl w:val="1"/>
          <w:numId w:val="12"/>
        </w:numPr>
        <w:tabs>
          <w:tab w:val="left" w:pos="916"/>
        </w:tabs>
        <w:spacing w:line="276" w:lineRule="auto"/>
        <w:ind w:left="916" w:right="132"/>
        <w:jc w:val="left"/>
      </w:pPr>
      <w:r w:rsidRPr="006826C5">
        <w:t>publicznego udostępniania utworu w taki sposób, aby każdy mógł mieć do niego dostęp w miejscu i czasie przez siebie wybranym, w szczególności na ogólnodostępnej</w:t>
      </w:r>
      <w:r w:rsidRPr="006826C5">
        <w:rPr>
          <w:spacing w:val="80"/>
        </w:rPr>
        <w:t xml:space="preserve"> </w:t>
      </w:r>
      <w:r w:rsidRPr="006826C5">
        <w:t>wystawie</w:t>
      </w:r>
      <w:r w:rsidRPr="006826C5">
        <w:rPr>
          <w:spacing w:val="80"/>
        </w:rPr>
        <w:t xml:space="preserve"> </w:t>
      </w:r>
      <w:r w:rsidRPr="006826C5">
        <w:t>lub</w:t>
      </w:r>
      <w:r w:rsidRPr="006826C5">
        <w:rPr>
          <w:spacing w:val="80"/>
        </w:rPr>
        <w:t xml:space="preserve"> </w:t>
      </w:r>
      <w:r w:rsidRPr="006826C5">
        <w:t>ekspozycji,</w:t>
      </w:r>
      <w:r w:rsidRPr="006826C5">
        <w:rPr>
          <w:spacing w:val="80"/>
        </w:rPr>
        <w:t xml:space="preserve"> </w:t>
      </w:r>
      <w:r w:rsidRPr="006826C5">
        <w:t>wyświetlania,</w:t>
      </w:r>
      <w:r w:rsidRPr="006826C5">
        <w:rPr>
          <w:spacing w:val="80"/>
        </w:rPr>
        <w:t xml:space="preserve"> </w:t>
      </w:r>
      <w:r w:rsidRPr="006826C5">
        <w:t>wprowadzania</w:t>
      </w:r>
      <w:r w:rsidRPr="006826C5">
        <w:rPr>
          <w:spacing w:val="80"/>
        </w:rPr>
        <w:t xml:space="preserve"> </w:t>
      </w:r>
      <w:r w:rsidRPr="006826C5">
        <w:t>do</w:t>
      </w:r>
      <w:r w:rsidR="005406F6">
        <w:t xml:space="preserve"> </w:t>
      </w:r>
      <w:r w:rsidRPr="005406F6">
        <w:t>pamięci komputera, przesyłania za pomocą sieci multimedialnej, komputerowej i teleinformatycznej, w tym publikacja w Internecie,</w:t>
      </w:r>
    </w:p>
    <w:p w14:paraId="6FA614AA" w14:textId="77777777" w:rsidR="00277F22" w:rsidRPr="006826C5" w:rsidRDefault="007C5DD0" w:rsidP="00765730">
      <w:pPr>
        <w:pStyle w:val="Akapitzlist"/>
        <w:numPr>
          <w:ilvl w:val="1"/>
          <w:numId w:val="12"/>
        </w:numPr>
        <w:tabs>
          <w:tab w:val="left" w:pos="915"/>
        </w:tabs>
        <w:spacing w:before="2"/>
        <w:ind w:left="915" w:hanging="359"/>
        <w:jc w:val="left"/>
      </w:pPr>
      <w:r w:rsidRPr="006826C5">
        <w:t>udostępnienia</w:t>
      </w:r>
      <w:r w:rsidRPr="006826C5">
        <w:rPr>
          <w:spacing w:val="-2"/>
        </w:rPr>
        <w:t xml:space="preserve"> </w:t>
      </w:r>
      <w:r w:rsidRPr="006826C5">
        <w:t>w</w:t>
      </w:r>
      <w:r w:rsidRPr="006826C5">
        <w:rPr>
          <w:spacing w:val="-4"/>
        </w:rPr>
        <w:t xml:space="preserve"> </w:t>
      </w:r>
      <w:r w:rsidRPr="006826C5">
        <w:t>ramach</w:t>
      </w:r>
      <w:r w:rsidRPr="006826C5">
        <w:rPr>
          <w:spacing w:val="-2"/>
        </w:rPr>
        <w:t xml:space="preserve"> </w:t>
      </w:r>
      <w:r w:rsidRPr="006826C5">
        <w:t>przepisów</w:t>
      </w:r>
      <w:r w:rsidRPr="006826C5">
        <w:rPr>
          <w:spacing w:val="-3"/>
        </w:rPr>
        <w:t xml:space="preserve"> </w:t>
      </w:r>
      <w:r w:rsidRPr="006826C5">
        <w:t>ustawy</w:t>
      </w:r>
      <w:r w:rsidRPr="006826C5">
        <w:rPr>
          <w:spacing w:val="-4"/>
        </w:rPr>
        <w:t xml:space="preserve"> </w:t>
      </w:r>
      <w:r w:rsidRPr="006826C5">
        <w:t>o</w:t>
      </w:r>
      <w:r w:rsidRPr="006826C5">
        <w:rPr>
          <w:spacing w:val="-2"/>
        </w:rPr>
        <w:t xml:space="preserve"> </w:t>
      </w:r>
      <w:r w:rsidRPr="006826C5">
        <w:t>dostępie</w:t>
      </w:r>
      <w:r w:rsidRPr="006826C5">
        <w:rPr>
          <w:spacing w:val="-4"/>
        </w:rPr>
        <w:t xml:space="preserve"> </w:t>
      </w:r>
      <w:r w:rsidRPr="006826C5">
        <w:t>do</w:t>
      </w:r>
      <w:r w:rsidRPr="006826C5">
        <w:rPr>
          <w:spacing w:val="-2"/>
        </w:rPr>
        <w:t xml:space="preserve"> </w:t>
      </w:r>
      <w:r w:rsidRPr="006826C5">
        <w:t>informacji</w:t>
      </w:r>
      <w:r w:rsidRPr="006826C5">
        <w:rPr>
          <w:spacing w:val="-2"/>
        </w:rPr>
        <w:t xml:space="preserve"> publicznej,</w:t>
      </w:r>
    </w:p>
    <w:p w14:paraId="0587C59F" w14:textId="5CF9D190" w:rsidR="00277F22" w:rsidRPr="006826C5" w:rsidRDefault="005406F6" w:rsidP="002E18CE">
      <w:pPr>
        <w:pStyle w:val="Akapitzlist"/>
        <w:numPr>
          <w:ilvl w:val="0"/>
          <w:numId w:val="12"/>
        </w:numPr>
        <w:tabs>
          <w:tab w:val="left" w:pos="623"/>
        </w:tabs>
        <w:spacing w:line="276" w:lineRule="auto"/>
        <w:ind w:right="134" w:hanging="360"/>
        <w:jc w:val="both"/>
      </w:pPr>
      <w:r w:rsidRPr="005406F6">
        <w:t xml:space="preserve">Wykonawca w ramach wynagrodzenia określonego niniejszą umową upoważnia Zamawiającego do </w:t>
      </w:r>
      <w:r w:rsidR="00765730" w:rsidRPr="006826C5">
        <w:t>przystosowywania, dokonywania zmian oraz przeróbek</w:t>
      </w:r>
      <w:r w:rsidR="00765730">
        <w:t xml:space="preserve"> </w:t>
      </w:r>
      <w:r>
        <w:t>w przedmiocie umowy, o którym mowa w §2,</w:t>
      </w:r>
      <w:r w:rsidRPr="005406F6">
        <w:t xml:space="preserve">  w  najszerszym  dopuszczalnym prawnie zakresie, oraz udziela zgody na rozporządzanie i korzystanie z takich</w:t>
      </w:r>
      <w:r w:rsidR="00765730">
        <w:t xml:space="preserve"> opracowań</w:t>
      </w:r>
      <w:r>
        <w:t xml:space="preserve"> </w:t>
      </w:r>
      <w:r w:rsidRPr="005406F6">
        <w:t xml:space="preserve">(prawa zależne). </w:t>
      </w:r>
      <w:r w:rsidR="007C5DD0" w:rsidRPr="006826C5">
        <w:t>Wykonaw</w:t>
      </w:r>
      <w:r>
        <w:t xml:space="preserve">ca w ramach wynagrodzenia określonego niniejszą umową </w:t>
      </w:r>
      <w:r w:rsidR="007C5DD0" w:rsidRPr="006826C5">
        <w:t>przenosi</w:t>
      </w:r>
      <w:r w:rsidR="007C5DD0" w:rsidRPr="00765730">
        <w:rPr>
          <w:spacing w:val="80"/>
          <w:w w:val="150"/>
        </w:rPr>
        <w:t xml:space="preserve"> </w:t>
      </w:r>
      <w:r w:rsidR="007C5DD0" w:rsidRPr="006826C5">
        <w:t>na</w:t>
      </w:r>
      <w:r w:rsidR="007C5DD0" w:rsidRPr="00765730">
        <w:rPr>
          <w:spacing w:val="80"/>
          <w:w w:val="150"/>
        </w:rPr>
        <w:t xml:space="preserve"> </w:t>
      </w:r>
      <w:r w:rsidR="007C5DD0" w:rsidRPr="006826C5">
        <w:t>rzecz</w:t>
      </w:r>
      <w:r w:rsidR="007C5DD0" w:rsidRPr="00765730">
        <w:rPr>
          <w:spacing w:val="80"/>
          <w:w w:val="150"/>
        </w:rPr>
        <w:t xml:space="preserve"> </w:t>
      </w:r>
      <w:r w:rsidR="007C5DD0" w:rsidRPr="006826C5">
        <w:t>Zamawiającego</w:t>
      </w:r>
      <w:r w:rsidR="007C5DD0" w:rsidRPr="00765730">
        <w:rPr>
          <w:spacing w:val="80"/>
          <w:w w:val="150"/>
        </w:rPr>
        <w:t xml:space="preserve"> </w:t>
      </w:r>
      <w:r w:rsidR="007C5DD0" w:rsidRPr="006826C5">
        <w:t>wyłączne</w:t>
      </w:r>
      <w:r w:rsidR="007C5DD0" w:rsidRPr="00765730">
        <w:rPr>
          <w:spacing w:val="80"/>
          <w:w w:val="150"/>
        </w:rPr>
        <w:t xml:space="preserve"> </w:t>
      </w:r>
      <w:r w:rsidR="007C5DD0" w:rsidRPr="006826C5">
        <w:t>prawo</w:t>
      </w:r>
      <w:r w:rsidR="007C5DD0" w:rsidRPr="00765730">
        <w:rPr>
          <w:spacing w:val="80"/>
          <w:w w:val="150"/>
        </w:rPr>
        <w:t xml:space="preserve"> </w:t>
      </w:r>
      <w:r w:rsidR="007C5DD0" w:rsidRPr="006826C5">
        <w:t>zezwalania na wykonanie zależnego prawa autorskiego (do rozporządzania</w:t>
      </w:r>
      <w:r w:rsidR="00765730">
        <w:t xml:space="preserve"> </w:t>
      </w:r>
      <w:r w:rsidR="007C5DD0" w:rsidRPr="006826C5">
        <w:t>i korzystania z</w:t>
      </w:r>
      <w:r>
        <w:t xml:space="preserve"> przedmiotu umowy</w:t>
      </w:r>
      <w:r w:rsidR="007C5DD0" w:rsidRPr="006826C5">
        <w:t>, o których mow</w:t>
      </w:r>
      <w:r>
        <w:t>a w §2</w:t>
      </w:r>
      <w:r w:rsidR="007C5DD0" w:rsidRPr="006826C5">
        <w:t xml:space="preserve"> w nieograniczonym zakresie, a</w:t>
      </w:r>
      <w:r w:rsidR="007C5DD0" w:rsidRPr="00765730">
        <w:rPr>
          <w:spacing w:val="40"/>
        </w:rPr>
        <w:t xml:space="preserve"> </w:t>
      </w:r>
      <w:r w:rsidR="007C5DD0" w:rsidRPr="006826C5">
        <w:t>w szczególności w zakresie pól eksploatacji wymienionych w ust. 1, a także udziela upoważnienia do wykonywania autorskich praw osobistych.</w:t>
      </w:r>
    </w:p>
    <w:p w14:paraId="44B52068" w14:textId="5DD46CDE" w:rsidR="00277F22" w:rsidRPr="006826C5" w:rsidRDefault="007C5DD0">
      <w:pPr>
        <w:pStyle w:val="Akapitzlist"/>
        <w:numPr>
          <w:ilvl w:val="0"/>
          <w:numId w:val="12"/>
        </w:numPr>
        <w:tabs>
          <w:tab w:val="left" w:pos="623"/>
        </w:tabs>
        <w:spacing w:line="276" w:lineRule="auto"/>
        <w:ind w:right="137" w:hanging="360"/>
        <w:jc w:val="both"/>
      </w:pPr>
      <w:r w:rsidRPr="006826C5">
        <w:t xml:space="preserve">Wykonawcy nie będzie przysługiwać odrębne wynagrodzenie za korzystanie </w:t>
      </w:r>
      <w:r w:rsidR="00460C3C" w:rsidRPr="006826C5">
        <w:br/>
      </w:r>
      <w:r w:rsidRPr="006826C5">
        <w:t>z utworu na każdym odrębnym polu eksploatacji.</w:t>
      </w:r>
    </w:p>
    <w:p w14:paraId="73A8FFBC" w14:textId="77777777" w:rsidR="00277F22" w:rsidRPr="006826C5" w:rsidRDefault="007C5DD0">
      <w:pPr>
        <w:pStyle w:val="Akapitzlist"/>
        <w:numPr>
          <w:ilvl w:val="0"/>
          <w:numId w:val="12"/>
        </w:numPr>
        <w:tabs>
          <w:tab w:val="left" w:pos="623"/>
        </w:tabs>
        <w:spacing w:line="276" w:lineRule="auto"/>
        <w:ind w:right="138" w:hanging="360"/>
        <w:jc w:val="both"/>
      </w:pPr>
      <w:r w:rsidRPr="006826C5">
        <w:t>W przypadku wykonania opracowań objętych</w:t>
      </w:r>
      <w:r w:rsidRPr="006826C5">
        <w:rPr>
          <w:spacing w:val="-1"/>
        </w:rPr>
        <w:t xml:space="preserve"> </w:t>
      </w:r>
      <w:r w:rsidRPr="006826C5">
        <w:t>przedmiotem niniejszej</w:t>
      </w:r>
      <w:r w:rsidRPr="006826C5">
        <w:rPr>
          <w:spacing w:val="-1"/>
        </w:rPr>
        <w:t xml:space="preserve"> </w:t>
      </w:r>
      <w:r w:rsidRPr="006826C5">
        <w:t>umowy przez Wykonawcę z udziałem innych osób, którym przysługują majątkowe prawa autorskie do opracowań lub ich części Wykonawca zobowiązuje się:</w:t>
      </w:r>
    </w:p>
    <w:p w14:paraId="3567B3DA" w14:textId="39616833" w:rsidR="00277F22" w:rsidRPr="006826C5" w:rsidRDefault="007C5DD0">
      <w:pPr>
        <w:pStyle w:val="Akapitzlist"/>
        <w:numPr>
          <w:ilvl w:val="1"/>
          <w:numId w:val="12"/>
        </w:numPr>
        <w:tabs>
          <w:tab w:val="left" w:pos="904"/>
        </w:tabs>
        <w:spacing w:before="2" w:line="276" w:lineRule="auto"/>
        <w:ind w:right="137"/>
      </w:pPr>
      <w:r w:rsidRPr="006826C5">
        <w:t xml:space="preserve">nabyć od autorów opracowań majątkowe prawa autorskie i prawa zależne celem ich dalszego przeniesienia na rzecz Zamawiającego w trybie określonym </w:t>
      </w:r>
      <w:r w:rsidR="00460C3C" w:rsidRPr="006826C5">
        <w:br/>
      </w:r>
      <w:r w:rsidRPr="006826C5">
        <w:t>w niniejszym paragrafie,</w:t>
      </w:r>
    </w:p>
    <w:p w14:paraId="666B830A" w14:textId="77777777" w:rsidR="00277F22" w:rsidRPr="006826C5" w:rsidRDefault="007C5DD0">
      <w:pPr>
        <w:pStyle w:val="Akapitzlist"/>
        <w:numPr>
          <w:ilvl w:val="1"/>
          <w:numId w:val="12"/>
        </w:numPr>
        <w:tabs>
          <w:tab w:val="left" w:pos="903"/>
        </w:tabs>
        <w:spacing w:line="281" w:lineRule="exact"/>
        <w:ind w:left="903" w:hanging="359"/>
      </w:pPr>
      <w:r w:rsidRPr="006826C5">
        <w:t>uzyskać</w:t>
      </w:r>
      <w:r w:rsidRPr="006826C5">
        <w:rPr>
          <w:spacing w:val="74"/>
        </w:rPr>
        <w:t xml:space="preserve"> </w:t>
      </w:r>
      <w:r w:rsidRPr="006826C5">
        <w:t>zgodę</w:t>
      </w:r>
      <w:r w:rsidRPr="006826C5">
        <w:rPr>
          <w:spacing w:val="76"/>
        </w:rPr>
        <w:t xml:space="preserve"> </w:t>
      </w:r>
      <w:r w:rsidRPr="006826C5">
        <w:t>autorów</w:t>
      </w:r>
      <w:r w:rsidRPr="006826C5">
        <w:rPr>
          <w:spacing w:val="74"/>
        </w:rPr>
        <w:t xml:space="preserve"> </w:t>
      </w:r>
      <w:r w:rsidRPr="006826C5">
        <w:t>opracowań</w:t>
      </w:r>
      <w:r w:rsidRPr="006826C5">
        <w:rPr>
          <w:spacing w:val="76"/>
        </w:rPr>
        <w:t xml:space="preserve"> </w:t>
      </w:r>
      <w:r w:rsidRPr="006826C5">
        <w:t>do</w:t>
      </w:r>
      <w:r w:rsidRPr="006826C5">
        <w:rPr>
          <w:spacing w:val="74"/>
        </w:rPr>
        <w:t xml:space="preserve"> </w:t>
      </w:r>
      <w:r w:rsidRPr="006826C5">
        <w:t>korzystania</w:t>
      </w:r>
      <w:r w:rsidRPr="006826C5">
        <w:rPr>
          <w:spacing w:val="76"/>
        </w:rPr>
        <w:t xml:space="preserve"> </w:t>
      </w:r>
      <w:r w:rsidRPr="006826C5">
        <w:t>przez</w:t>
      </w:r>
      <w:r w:rsidRPr="006826C5">
        <w:rPr>
          <w:spacing w:val="79"/>
        </w:rPr>
        <w:t xml:space="preserve"> </w:t>
      </w:r>
      <w:r w:rsidRPr="006826C5">
        <w:t>Zamawiającego</w:t>
      </w:r>
      <w:r w:rsidRPr="006826C5">
        <w:rPr>
          <w:spacing w:val="77"/>
        </w:rPr>
        <w:t xml:space="preserve"> </w:t>
      </w:r>
      <w:r w:rsidRPr="006826C5">
        <w:rPr>
          <w:spacing w:val="-5"/>
        </w:rPr>
        <w:t>na</w:t>
      </w:r>
    </w:p>
    <w:p w14:paraId="458F1676" w14:textId="77777777" w:rsidR="00277F22" w:rsidRPr="006826C5" w:rsidRDefault="007C5DD0">
      <w:pPr>
        <w:pStyle w:val="Tekstpodstawowy"/>
        <w:spacing w:before="42"/>
        <w:ind w:left="904"/>
        <w:rPr>
          <w:spacing w:val="-5"/>
          <w:sz w:val="22"/>
          <w:szCs w:val="22"/>
        </w:rPr>
      </w:pPr>
      <w:r w:rsidRPr="006826C5">
        <w:rPr>
          <w:sz w:val="22"/>
          <w:szCs w:val="22"/>
        </w:rPr>
        <w:t>polach</w:t>
      </w:r>
      <w:r w:rsidRPr="006826C5">
        <w:rPr>
          <w:spacing w:val="-5"/>
          <w:sz w:val="22"/>
          <w:szCs w:val="22"/>
        </w:rPr>
        <w:t xml:space="preserve"> </w:t>
      </w:r>
      <w:r w:rsidRPr="006826C5">
        <w:rPr>
          <w:sz w:val="22"/>
          <w:szCs w:val="22"/>
        </w:rPr>
        <w:t>eksploatacji</w:t>
      </w:r>
      <w:r w:rsidRPr="006826C5">
        <w:rPr>
          <w:spacing w:val="-4"/>
          <w:sz w:val="22"/>
          <w:szCs w:val="22"/>
        </w:rPr>
        <w:t xml:space="preserve"> </w:t>
      </w:r>
      <w:r w:rsidRPr="006826C5">
        <w:rPr>
          <w:sz w:val="22"/>
          <w:szCs w:val="22"/>
        </w:rPr>
        <w:t>określonych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w</w:t>
      </w:r>
      <w:r w:rsidRPr="006826C5">
        <w:rPr>
          <w:spacing w:val="-5"/>
          <w:sz w:val="22"/>
          <w:szCs w:val="22"/>
        </w:rPr>
        <w:t xml:space="preserve"> </w:t>
      </w:r>
      <w:r w:rsidRPr="006826C5">
        <w:rPr>
          <w:sz w:val="22"/>
          <w:szCs w:val="22"/>
        </w:rPr>
        <w:t>ust.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pacing w:val="-5"/>
          <w:sz w:val="22"/>
          <w:szCs w:val="22"/>
        </w:rPr>
        <w:t>1;</w:t>
      </w:r>
    </w:p>
    <w:p w14:paraId="1D5D8210" w14:textId="77777777" w:rsidR="00277F22" w:rsidRPr="006826C5" w:rsidRDefault="007C5DD0">
      <w:pPr>
        <w:pStyle w:val="Akapitzlist"/>
        <w:numPr>
          <w:ilvl w:val="1"/>
          <w:numId w:val="12"/>
        </w:numPr>
        <w:tabs>
          <w:tab w:val="left" w:pos="904"/>
        </w:tabs>
        <w:spacing w:before="43" w:line="276" w:lineRule="auto"/>
        <w:ind w:right="134"/>
      </w:pPr>
      <w:r w:rsidRPr="006826C5">
        <w:t>dostarczyć Zamawiającemu wraz z opracowaniami oświadczenia twórców (współtwórców) opracowań, że Wykonawca dysponuje prawami autorskimi do tych opracowań,</w:t>
      </w:r>
    </w:p>
    <w:p w14:paraId="45B44CC4" w14:textId="0AC2FDBE" w:rsidR="00277F22" w:rsidRPr="006826C5" w:rsidRDefault="007C5DD0" w:rsidP="00765730">
      <w:pPr>
        <w:pStyle w:val="Akapitzlist"/>
        <w:numPr>
          <w:ilvl w:val="1"/>
          <w:numId w:val="12"/>
        </w:numPr>
        <w:tabs>
          <w:tab w:val="left" w:pos="904"/>
        </w:tabs>
        <w:spacing w:line="276" w:lineRule="auto"/>
        <w:ind w:right="137"/>
      </w:pPr>
      <w:r w:rsidRPr="006826C5">
        <w:t>w</w:t>
      </w:r>
      <w:r w:rsidRPr="006826C5">
        <w:rPr>
          <w:spacing w:val="74"/>
        </w:rPr>
        <w:t xml:space="preserve"> </w:t>
      </w:r>
      <w:r w:rsidRPr="006826C5">
        <w:t>przypadku</w:t>
      </w:r>
      <w:r w:rsidRPr="006826C5">
        <w:rPr>
          <w:spacing w:val="75"/>
        </w:rPr>
        <w:t xml:space="preserve"> </w:t>
      </w:r>
      <w:r w:rsidRPr="006826C5">
        <w:t>wytoczenia</w:t>
      </w:r>
      <w:r w:rsidRPr="006826C5">
        <w:rPr>
          <w:spacing w:val="76"/>
        </w:rPr>
        <w:t xml:space="preserve"> </w:t>
      </w:r>
      <w:r w:rsidRPr="006826C5">
        <w:t>powództwa</w:t>
      </w:r>
      <w:r w:rsidRPr="006826C5">
        <w:rPr>
          <w:spacing w:val="75"/>
        </w:rPr>
        <w:t xml:space="preserve"> </w:t>
      </w:r>
      <w:r w:rsidRPr="006826C5">
        <w:t>przeciwko</w:t>
      </w:r>
      <w:r w:rsidRPr="006826C5">
        <w:rPr>
          <w:spacing w:val="79"/>
        </w:rPr>
        <w:t xml:space="preserve"> </w:t>
      </w:r>
      <w:r w:rsidRPr="006826C5">
        <w:t>Zamawiającemu</w:t>
      </w:r>
      <w:r w:rsidRPr="006826C5">
        <w:rPr>
          <w:spacing w:val="76"/>
        </w:rPr>
        <w:t xml:space="preserve"> </w:t>
      </w:r>
      <w:r w:rsidRPr="006826C5">
        <w:t>w</w:t>
      </w:r>
      <w:r w:rsidRPr="006826C5">
        <w:rPr>
          <w:spacing w:val="74"/>
        </w:rPr>
        <w:t xml:space="preserve"> </w:t>
      </w:r>
      <w:r w:rsidRPr="006826C5">
        <w:t>związku z</w:t>
      </w:r>
      <w:r w:rsidRPr="006826C5">
        <w:rPr>
          <w:spacing w:val="40"/>
        </w:rPr>
        <w:t xml:space="preserve"> </w:t>
      </w:r>
      <w:r w:rsidRPr="006826C5">
        <w:t>naruszeniem</w:t>
      </w:r>
      <w:r w:rsidRPr="006826C5">
        <w:rPr>
          <w:spacing w:val="40"/>
        </w:rPr>
        <w:t xml:space="preserve"> </w:t>
      </w:r>
      <w:r w:rsidRPr="006826C5">
        <w:t>praw</w:t>
      </w:r>
      <w:r w:rsidRPr="006826C5">
        <w:rPr>
          <w:spacing w:val="40"/>
        </w:rPr>
        <w:t xml:space="preserve"> </w:t>
      </w:r>
      <w:r w:rsidRPr="006826C5">
        <w:t>osób</w:t>
      </w:r>
      <w:r w:rsidRPr="006826C5">
        <w:rPr>
          <w:spacing w:val="40"/>
        </w:rPr>
        <w:t xml:space="preserve"> </w:t>
      </w:r>
      <w:r w:rsidRPr="006826C5">
        <w:t>trzecich,</w:t>
      </w:r>
      <w:r w:rsidRPr="006826C5">
        <w:rPr>
          <w:spacing w:val="40"/>
        </w:rPr>
        <w:t xml:space="preserve"> </w:t>
      </w:r>
      <w:r w:rsidRPr="006826C5">
        <w:t>Wykonawca</w:t>
      </w:r>
      <w:r w:rsidRPr="006826C5">
        <w:rPr>
          <w:spacing w:val="40"/>
        </w:rPr>
        <w:t xml:space="preserve"> </w:t>
      </w:r>
      <w:r w:rsidRPr="006826C5">
        <w:t>zobowiązuje</w:t>
      </w:r>
      <w:r w:rsidRPr="006826C5">
        <w:rPr>
          <w:spacing w:val="40"/>
        </w:rPr>
        <w:t xml:space="preserve"> </w:t>
      </w:r>
      <w:r w:rsidRPr="006826C5">
        <w:t>się</w:t>
      </w:r>
      <w:r w:rsidRPr="006826C5">
        <w:rPr>
          <w:spacing w:val="40"/>
        </w:rPr>
        <w:t xml:space="preserve"> </w:t>
      </w:r>
      <w:r w:rsidRPr="006826C5">
        <w:t>wziąć</w:t>
      </w:r>
      <w:r w:rsidRPr="006826C5">
        <w:rPr>
          <w:spacing w:val="40"/>
        </w:rPr>
        <w:t xml:space="preserve"> </w:t>
      </w:r>
      <w:r w:rsidRPr="006826C5">
        <w:t>udział w takim postępowaniu po stronie Zamawiającego.</w:t>
      </w:r>
    </w:p>
    <w:p w14:paraId="30F1D891" w14:textId="77777777" w:rsidR="00277F22" w:rsidRPr="006826C5" w:rsidRDefault="007C5DD0">
      <w:pPr>
        <w:pStyle w:val="Akapitzlist"/>
        <w:numPr>
          <w:ilvl w:val="0"/>
          <w:numId w:val="12"/>
        </w:numPr>
        <w:tabs>
          <w:tab w:val="left" w:pos="623"/>
        </w:tabs>
        <w:spacing w:line="276" w:lineRule="auto"/>
        <w:ind w:right="138" w:hanging="360"/>
        <w:jc w:val="both"/>
      </w:pPr>
      <w:r w:rsidRPr="006826C5">
        <w:t>Przeniesienie</w:t>
      </w:r>
      <w:r w:rsidRPr="006826C5">
        <w:rPr>
          <w:spacing w:val="40"/>
        </w:rPr>
        <w:t xml:space="preserve"> </w:t>
      </w:r>
      <w:r w:rsidRPr="006826C5">
        <w:t>autorskich</w:t>
      </w:r>
      <w:r w:rsidRPr="006826C5">
        <w:rPr>
          <w:spacing w:val="40"/>
        </w:rPr>
        <w:t xml:space="preserve"> </w:t>
      </w:r>
      <w:r w:rsidRPr="006826C5">
        <w:t>praw</w:t>
      </w:r>
      <w:r w:rsidRPr="006826C5">
        <w:rPr>
          <w:spacing w:val="40"/>
        </w:rPr>
        <w:t xml:space="preserve"> </w:t>
      </w:r>
      <w:r w:rsidRPr="006826C5">
        <w:t>majątkowych,</w:t>
      </w:r>
      <w:r w:rsidRPr="006826C5">
        <w:rPr>
          <w:spacing w:val="40"/>
        </w:rPr>
        <w:t xml:space="preserve"> </w:t>
      </w:r>
      <w:r w:rsidRPr="006826C5">
        <w:t>a</w:t>
      </w:r>
      <w:r w:rsidRPr="006826C5">
        <w:rPr>
          <w:spacing w:val="40"/>
        </w:rPr>
        <w:t xml:space="preserve"> </w:t>
      </w:r>
      <w:r w:rsidRPr="006826C5">
        <w:t>także</w:t>
      </w:r>
      <w:r w:rsidRPr="006826C5">
        <w:rPr>
          <w:spacing w:val="40"/>
        </w:rPr>
        <w:t xml:space="preserve"> </w:t>
      </w:r>
      <w:r w:rsidRPr="006826C5">
        <w:t>praw</w:t>
      </w:r>
      <w:r w:rsidRPr="006826C5">
        <w:rPr>
          <w:spacing w:val="40"/>
        </w:rPr>
        <w:t xml:space="preserve"> </w:t>
      </w:r>
      <w:r w:rsidRPr="006826C5">
        <w:t>zależnych</w:t>
      </w:r>
      <w:r w:rsidRPr="006826C5">
        <w:rPr>
          <w:spacing w:val="40"/>
        </w:rPr>
        <w:t xml:space="preserve"> </w:t>
      </w:r>
      <w:r w:rsidRPr="006826C5">
        <w:t>następuje bez ograniczeń czasowych i terytorialnych.</w:t>
      </w:r>
    </w:p>
    <w:p w14:paraId="490DF297" w14:textId="77777777" w:rsidR="00277F22" w:rsidRPr="006826C5" w:rsidRDefault="007C5DD0">
      <w:pPr>
        <w:pStyle w:val="Akapitzlist"/>
        <w:numPr>
          <w:ilvl w:val="0"/>
          <w:numId w:val="12"/>
        </w:numPr>
        <w:tabs>
          <w:tab w:val="left" w:pos="623"/>
        </w:tabs>
        <w:spacing w:line="276" w:lineRule="auto"/>
        <w:ind w:right="139" w:hanging="360"/>
        <w:jc w:val="both"/>
      </w:pPr>
      <w:r w:rsidRPr="006826C5">
        <w:t>Wykonawca</w:t>
      </w:r>
      <w:r w:rsidRPr="006826C5">
        <w:rPr>
          <w:spacing w:val="-2"/>
        </w:rPr>
        <w:t xml:space="preserve"> </w:t>
      </w:r>
      <w:r w:rsidRPr="006826C5">
        <w:t>ponosi</w:t>
      </w:r>
      <w:r w:rsidRPr="006826C5">
        <w:rPr>
          <w:spacing w:val="-2"/>
        </w:rPr>
        <w:t xml:space="preserve"> </w:t>
      </w:r>
      <w:r w:rsidRPr="006826C5">
        <w:t>wyłączną</w:t>
      </w:r>
      <w:r w:rsidRPr="006826C5">
        <w:rPr>
          <w:spacing w:val="-2"/>
        </w:rPr>
        <w:t xml:space="preserve"> </w:t>
      </w:r>
      <w:r w:rsidRPr="006826C5">
        <w:t>odpowiedzialność</w:t>
      </w:r>
      <w:r w:rsidRPr="006826C5">
        <w:rPr>
          <w:spacing w:val="-3"/>
        </w:rPr>
        <w:t xml:space="preserve"> </w:t>
      </w:r>
      <w:r w:rsidRPr="006826C5">
        <w:t>za</w:t>
      </w:r>
      <w:r w:rsidRPr="006826C5">
        <w:rPr>
          <w:spacing w:val="-2"/>
        </w:rPr>
        <w:t xml:space="preserve"> </w:t>
      </w:r>
      <w:r w:rsidRPr="006826C5">
        <w:t>naruszenie</w:t>
      </w:r>
      <w:r w:rsidRPr="006826C5">
        <w:rPr>
          <w:spacing w:val="-2"/>
        </w:rPr>
        <w:t xml:space="preserve"> </w:t>
      </w:r>
      <w:r w:rsidRPr="006826C5">
        <w:t>praw</w:t>
      </w:r>
      <w:r w:rsidRPr="006826C5">
        <w:rPr>
          <w:spacing w:val="-3"/>
        </w:rPr>
        <w:t xml:space="preserve"> </w:t>
      </w:r>
      <w:r w:rsidRPr="006826C5">
        <w:t>autorskich</w:t>
      </w:r>
      <w:r w:rsidRPr="006826C5">
        <w:rPr>
          <w:spacing w:val="-3"/>
        </w:rPr>
        <w:t xml:space="preserve"> </w:t>
      </w:r>
      <w:r w:rsidRPr="006826C5">
        <w:t>oraz innych praw osób trzecich przy wykonywaniu niniejszej umowy.</w:t>
      </w:r>
    </w:p>
    <w:p w14:paraId="706AB658" w14:textId="2F3DDF90" w:rsidR="00277F22" w:rsidRPr="006826C5" w:rsidRDefault="007C5DD0">
      <w:pPr>
        <w:pStyle w:val="Akapitzlist"/>
        <w:numPr>
          <w:ilvl w:val="0"/>
          <w:numId w:val="12"/>
        </w:numPr>
        <w:tabs>
          <w:tab w:val="left" w:pos="623"/>
        </w:tabs>
        <w:spacing w:before="77" w:line="276" w:lineRule="auto"/>
        <w:ind w:right="140" w:hanging="360"/>
        <w:jc w:val="both"/>
      </w:pPr>
      <w:r w:rsidRPr="006826C5">
        <w:t xml:space="preserve">Zamawiający ma prawo przenoszenia przysługujących mu na mocy niniejszej umowy, autorskich praw majątkowych do </w:t>
      </w:r>
      <w:r w:rsidR="00893A64" w:rsidRPr="006826C5">
        <w:t>projektów decyzji</w:t>
      </w:r>
      <w:r w:rsidRPr="006826C5">
        <w:t>, na rzecz osób trzecich bez zgody Wykonawcy.</w:t>
      </w:r>
    </w:p>
    <w:p w14:paraId="6B729F79" w14:textId="77777777" w:rsidR="00277F22" w:rsidRPr="006826C5" w:rsidRDefault="007C5DD0">
      <w:pPr>
        <w:ind w:left="55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5"/>
        </w:rPr>
        <w:t>12.</w:t>
      </w:r>
    </w:p>
    <w:p w14:paraId="275CD953" w14:textId="77777777" w:rsidR="00277F22" w:rsidRPr="006826C5" w:rsidRDefault="007C5DD0">
      <w:pPr>
        <w:spacing w:before="42"/>
        <w:ind w:left="58"/>
        <w:jc w:val="center"/>
        <w:rPr>
          <w:b/>
        </w:rPr>
      </w:pPr>
      <w:r w:rsidRPr="006826C5">
        <w:rPr>
          <w:b/>
        </w:rPr>
        <w:t>Gwarancja</w:t>
      </w:r>
      <w:r w:rsidRPr="006826C5">
        <w:rPr>
          <w:b/>
          <w:spacing w:val="-3"/>
        </w:rPr>
        <w:t xml:space="preserve"> </w:t>
      </w:r>
      <w:r w:rsidRPr="006826C5">
        <w:rPr>
          <w:b/>
        </w:rPr>
        <w:t>i</w:t>
      </w:r>
      <w:r w:rsidRPr="006826C5">
        <w:rPr>
          <w:b/>
          <w:spacing w:val="-2"/>
        </w:rPr>
        <w:t xml:space="preserve"> rękojmia</w:t>
      </w:r>
    </w:p>
    <w:p w14:paraId="3009FC13" w14:textId="77777777" w:rsidR="00277F22" w:rsidRPr="006826C5" w:rsidRDefault="00277F22">
      <w:pPr>
        <w:pStyle w:val="Tekstpodstawowy"/>
        <w:spacing w:before="86"/>
        <w:jc w:val="left"/>
        <w:rPr>
          <w:b/>
          <w:sz w:val="22"/>
          <w:szCs w:val="22"/>
        </w:rPr>
      </w:pPr>
    </w:p>
    <w:p w14:paraId="03124591" w14:textId="77777777" w:rsidR="005552EF" w:rsidRPr="005552EF" w:rsidRDefault="005552EF" w:rsidP="005552EF">
      <w:pPr>
        <w:numPr>
          <w:ilvl w:val="0"/>
          <w:numId w:val="11"/>
        </w:numPr>
        <w:autoSpaceDE/>
        <w:autoSpaceDN/>
        <w:jc w:val="both"/>
        <w:rPr>
          <w:rFonts w:cs="Times New Roman"/>
          <w:sz w:val="24"/>
          <w:szCs w:val="24"/>
        </w:rPr>
      </w:pPr>
      <w:r w:rsidRPr="005552EF">
        <w:rPr>
          <w:rFonts w:cs="Times New Roman"/>
          <w:b/>
          <w:sz w:val="24"/>
          <w:szCs w:val="24"/>
        </w:rPr>
        <w:t>Wykonawca”</w:t>
      </w:r>
      <w:r w:rsidRPr="005552EF">
        <w:rPr>
          <w:rFonts w:cs="Times New Roman"/>
          <w:sz w:val="24"/>
          <w:szCs w:val="24"/>
        </w:rPr>
        <w:t xml:space="preserve"> oświadcza, że posiada odpowiednią wiedzę, doświadczenie i kwalifikacje do należytego wykonania zobowiązań przyjętych na podstawie niniejszej umowy oraz dysponuje stosownym potencjałem technicznym do wykonania przedmiotu umowy.</w:t>
      </w:r>
    </w:p>
    <w:p w14:paraId="6F03837F" w14:textId="77777777" w:rsidR="005552EF" w:rsidRPr="005552EF" w:rsidRDefault="005552EF" w:rsidP="005552EF">
      <w:pPr>
        <w:numPr>
          <w:ilvl w:val="0"/>
          <w:numId w:val="11"/>
        </w:numPr>
        <w:autoSpaceDE/>
        <w:autoSpaceDN/>
        <w:jc w:val="both"/>
        <w:rPr>
          <w:rFonts w:cs="Times New Roman"/>
          <w:sz w:val="24"/>
          <w:szCs w:val="24"/>
        </w:rPr>
      </w:pPr>
      <w:r w:rsidRPr="005552EF">
        <w:rPr>
          <w:rFonts w:cs="Times New Roman"/>
          <w:b/>
          <w:sz w:val="24"/>
          <w:szCs w:val="24"/>
        </w:rPr>
        <w:lastRenderedPageBreak/>
        <w:t>„Wykonawca”</w:t>
      </w:r>
      <w:r w:rsidRPr="005552EF">
        <w:rPr>
          <w:rFonts w:cs="Times New Roman"/>
          <w:sz w:val="24"/>
          <w:szCs w:val="24"/>
        </w:rPr>
        <w:t xml:space="preserve"> oświadcza, że przedmiot umowy zostanie zrealizowany z zachowaniem należytej staranności, zgodnie z obowiązującymi przepisami oraz postanowieniami umowy.</w:t>
      </w:r>
    </w:p>
    <w:p w14:paraId="5423F8F2" w14:textId="6EFBF76E" w:rsidR="005552EF" w:rsidRPr="005552EF" w:rsidRDefault="005552EF" w:rsidP="005552EF">
      <w:pPr>
        <w:numPr>
          <w:ilvl w:val="0"/>
          <w:numId w:val="11"/>
        </w:numPr>
        <w:autoSpaceDE/>
        <w:autoSpaceDN/>
        <w:jc w:val="both"/>
        <w:rPr>
          <w:rFonts w:cs="Times New Roman"/>
          <w:sz w:val="24"/>
          <w:szCs w:val="24"/>
        </w:rPr>
      </w:pPr>
      <w:r w:rsidRPr="005552EF">
        <w:rPr>
          <w:rFonts w:cs="Times New Roman"/>
          <w:b/>
          <w:sz w:val="24"/>
          <w:szCs w:val="24"/>
        </w:rPr>
        <w:t>„Wykonawca”</w:t>
      </w:r>
      <w:r w:rsidRPr="005552EF">
        <w:rPr>
          <w:rFonts w:cs="Times New Roman"/>
          <w:sz w:val="24"/>
          <w:szCs w:val="24"/>
        </w:rPr>
        <w:t xml:space="preserve"> ponosi pełną odpowiedzialność za treść projektu decyzji.</w:t>
      </w:r>
    </w:p>
    <w:p w14:paraId="0A184437" w14:textId="25233E91" w:rsidR="00277F22" w:rsidRPr="005552EF" w:rsidRDefault="007C5DD0">
      <w:pPr>
        <w:pStyle w:val="Akapitzlist"/>
        <w:numPr>
          <w:ilvl w:val="0"/>
          <w:numId w:val="11"/>
        </w:numPr>
        <w:tabs>
          <w:tab w:val="left" w:pos="556"/>
        </w:tabs>
        <w:spacing w:line="276" w:lineRule="auto"/>
        <w:ind w:right="139"/>
      </w:pPr>
      <w:r w:rsidRPr="005552EF">
        <w:t>Wykonawca zobowiązuje się udzielić Zamawiającemu gwarancji jakości na</w:t>
      </w:r>
      <w:r w:rsidRPr="005552EF">
        <w:rPr>
          <w:spacing w:val="40"/>
        </w:rPr>
        <w:t xml:space="preserve"> </w:t>
      </w:r>
      <w:r w:rsidRPr="005552EF">
        <w:t>przedmiot umowy na okres 24 miesięcy.</w:t>
      </w:r>
    </w:p>
    <w:p w14:paraId="21064813" w14:textId="77777777" w:rsidR="00277F22" w:rsidRPr="006826C5" w:rsidRDefault="007C5DD0">
      <w:pPr>
        <w:pStyle w:val="Akapitzlist"/>
        <w:numPr>
          <w:ilvl w:val="0"/>
          <w:numId w:val="11"/>
        </w:numPr>
        <w:tabs>
          <w:tab w:val="left" w:pos="556"/>
        </w:tabs>
        <w:spacing w:line="276" w:lineRule="auto"/>
        <w:ind w:right="134"/>
      </w:pPr>
      <w:r w:rsidRPr="005552EF">
        <w:t>W ramach gwarancji jakości Wykonawca zobowiązuje się nieodpłatnie usuwać wszelkie wady</w:t>
      </w:r>
      <w:r w:rsidRPr="006826C5">
        <w:t xml:space="preserve"> dokumentacji stanowiącej przedmiot umowy, ujawnione w okresie gwarancji jakości, w terminie 3 miesięcy, od dnia zawiadomienia o wadzie.</w:t>
      </w:r>
    </w:p>
    <w:p w14:paraId="0907C41E" w14:textId="77777777" w:rsidR="00277F22" w:rsidRPr="006826C5" w:rsidRDefault="007C5DD0">
      <w:pPr>
        <w:pStyle w:val="Akapitzlist"/>
        <w:numPr>
          <w:ilvl w:val="0"/>
          <w:numId w:val="11"/>
        </w:numPr>
        <w:tabs>
          <w:tab w:val="left" w:pos="555"/>
        </w:tabs>
        <w:ind w:left="555" w:hanging="359"/>
      </w:pPr>
      <w:r w:rsidRPr="006826C5">
        <w:t>Niezależnie</w:t>
      </w:r>
      <w:r w:rsidRPr="006826C5">
        <w:rPr>
          <w:spacing w:val="-6"/>
        </w:rPr>
        <w:t xml:space="preserve"> </w:t>
      </w:r>
      <w:r w:rsidRPr="006826C5">
        <w:t>od</w:t>
      </w:r>
      <w:r w:rsidRPr="006826C5">
        <w:rPr>
          <w:spacing w:val="-2"/>
        </w:rPr>
        <w:t xml:space="preserve"> </w:t>
      </w:r>
      <w:r w:rsidRPr="006826C5">
        <w:t>powyższego</w:t>
      </w:r>
      <w:r w:rsidRPr="006826C5">
        <w:rPr>
          <w:spacing w:val="-4"/>
        </w:rPr>
        <w:t xml:space="preserve"> </w:t>
      </w:r>
      <w:r w:rsidRPr="006826C5">
        <w:t>Wykonawca</w:t>
      </w:r>
      <w:r w:rsidRPr="006826C5">
        <w:rPr>
          <w:spacing w:val="-4"/>
        </w:rPr>
        <w:t xml:space="preserve"> </w:t>
      </w:r>
      <w:r w:rsidRPr="006826C5">
        <w:t>ponosi</w:t>
      </w:r>
      <w:r w:rsidRPr="006826C5">
        <w:rPr>
          <w:spacing w:val="-4"/>
        </w:rPr>
        <w:t xml:space="preserve"> </w:t>
      </w:r>
      <w:r w:rsidRPr="006826C5">
        <w:t>odpowiedzialność</w:t>
      </w:r>
      <w:r w:rsidRPr="006826C5">
        <w:rPr>
          <w:spacing w:val="-4"/>
        </w:rPr>
        <w:t xml:space="preserve"> </w:t>
      </w:r>
      <w:r w:rsidRPr="006826C5">
        <w:t>z</w:t>
      </w:r>
      <w:r w:rsidRPr="006826C5">
        <w:rPr>
          <w:spacing w:val="-5"/>
        </w:rPr>
        <w:t xml:space="preserve"> </w:t>
      </w:r>
      <w:r w:rsidRPr="006826C5">
        <w:t>tytułu</w:t>
      </w:r>
      <w:r w:rsidRPr="006826C5">
        <w:rPr>
          <w:spacing w:val="-4"/>
        </w:rPr>
        <w:t xml:space="preserve"> </w:t>
      </w:r>
      <w:r w:rsidRPr="006826C5">
        <w:rPr>
          <w:spacing w:val="-2"/>
        </w:rPr>
        <w:t>rękojmi.</w:t>
      </w:r>
    </w:p>
    <w:p w14:paraId="09FB63C1" w14:textId="77777777" w:rsidR="00277F22" w:rsidRPr="006826C5" w:rsidRDefault="00277F22">
      <w:pPr>
        <w:pStyle w:val="Tekstpodstawowy"/>
        <w:spacing w:before="83"/>
        <w:jc w:val="left"/>
        <w:rPr>
          <w:sz w:val="22"/>
          <w:szCs w:val="22"/>
        </w:rPr>
      </w:pPr>
    </w:p>
    <w:p w14:paraId="0C2EA714" w14:textId="77777777" w:rsidR="00277F22" w:rsidRPr="006826C5" w:rsidRDefault="007C5DD0">
      <w:pPr>
        <w:spacing w:before="1"/>
        <w:ind w:left="55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5"/>
        </w:rPr>
        <w:t>13.</w:t>
      </w:r>
    </w:p>
    <w:p w14:paraId="74CC5413" w14:textId="77777777" w:rsidR="00277F22" w:rsidRPr="006826C5" w:rsidRDefault="007C5DD0">
      <w:pPr>
        <w:spacing w:before="42"/>
        <w:ind w:left="58"/>
        <w:jc w:val="center"/>
        <w:rPr>
          <w:b/>
        </w:rPr>
      </w:pPr>
      <w:r w:rsidRPr="006826C5">
        <w:rPr>
          <w:b/>
        </w:rPr>
        <w:t>Zmiana</w:t>
      </w:r>
      <w:r w:rsidRPr="006826C5">
        <w:rPr>
          <w:b/>
          <w:spacing w:val="-4"/>
        </w:rPr>
        <w:t xml:space="preserve"> </w:t>
      </w:r>
      <w:r w:rsidRPr="006826C5">
        <w:rPr>
          <w:b/>
          <w:spacing w:val="-2"/>
        </w:rPr>
        <w:t>umowy</w:t>
      </w:r>
    </w:p>
    <w:p w14:paraId="5DC24460" w14:textId="77777777" w:rsidR="00277F22" w:rsidRPr="006826C5" w:rsidRDefault="00277F22">
      <w:pPr>
        <w:pStyle w:val="Tekstpodstawowy"/>
        <w:spacing w:before="85"/>
        <w:jc w:val="left"/>
        <w:rPr>
          <w:b/>
          <w:sz w:val="22"/>
          <w:szCs w:val="22"/>
        </w:rPr>
      </w:pPr>
    </w:p>
    <w:p w14:paraId="00C6113D" w14:textId="4F83828A" w:rsidR="00277F22" w:rsidRPr="006826C5" w:rsidRDefault="006B3EC6">
      <w:pPr>
        <w:pStyle w:val="Akapitzlist"/>
        <w:numPr>
          <w:ilvl w:val="0"/>
          <w:numId w:val="10"/>
        </w:numPr>
        <w:tabs>
          <w:tab w:val="left" w:pos="676"/>
        </w:tabs>
        <w:spacing w:line="273" w:lineRule="auto"/>
        <w:ind w:right="142"/>
        <w:jc w:val="both"/>
      </w:pPr>
      <w:r>
        <w:t>Z</w:t>
      </w:r>
      <w:r w:rsidRPr="006826C5">
        <w:t>miany umowy można dokonać, w przypadku:</w:t>
      </w:r>
    </w:p>
    <w:p w14:paraId="498FF606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903"/>
          <w:tab w:val="left" w:pos="916"/>
        </w:tabs>
        <w:spacing w:before="5" w:line="276" w:lineRule="auto"/>
        <w:ind w:right="133" w:hanging="360"/>
      </w:pPr>
      <w:r w:rsidRPr="006826C5">
        <w:t>wystąpienia okoliczności niewynikających z winy Wykonawcy ani Zamawiającego, których mimo zachowania należytej staranności nie można było przewidzieć przed wszczęciem postępowania o udzielenie zamówienia publicznego, skutkujących tym, że zrealizowanie założonego pierwotnie celu umowy byłoby niemożliwe bez wprowadzenia tych zmian lub zmiany te są korzystne dla Zamawiającego;</w:t>
      </w:r>
    </w:p>
    <w:p w14:paraId="32DE2C1C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903"/>
          <w:tab w:val="left" w:pos="916"/>
        </w:tabs>
        <w:spacing w:line="276" w:lineRule="auto"/>
        <w:ind w:right="137" w:hanging="360"/>
      </w:pPr>
      <w:r w:rsidRPr="006826C5">
        <w:t>zaistnienia</w:t>
      </w:r>
      <w:r w:rsidRPr="006826C5">
        <w:rPr>
          <w:spacing w:val="-5"/>
        </w:rPr>
        <w:t xml:space="preserve"> </w:t>
      </w:r>
      <w:r w:rsidRPr="006826C5">
        <w:t>okoliczności</w:t>
      </w:r>
      <w:r w:rsidRPr="006826C5">
        <w:rPr>
          <w:spacing w:val="-5"/>
        </w:rPr>
        <w:t xml:space="preserve"> </w:t>
      </w:r>
      <w:r w:rsidRPr="006826C5">
        <w:t>istotnych</w:t>
      </w:r>
      <w:r w:rsidRPr="006826C5">
        <w:rPr>
          <w:spacing w:val="-6"/>
        </w:rPr>
        <w:t xml:space="preserve"> </w:t>
      </w:r>
      <w:r w:rsidRPr="006826C5">
        <w:t>mających</w:t>
      </w:r>
      <w:r w:rsidRPr="006826C5">
        <w:rPr>
          <w:spacing w:val="-4"/>
        </w:rPr>
        <w:t xml:space="preserve"> </w:t>
      </w:r>
      <w:r w:rsidRPr="006826C5">
        <w:t>wpływ</w:t>
      </w:r>
      <w:r w:rsidRPr="006826C5">
        <w:rPr>
          <w:spacing w:val="-7"/>
        </w:rPr>
        <w:t xml:space="preserve"> </w:t>
      </w:r>
      <w:r w:rsidRPr="006826C5">
        <w:t>na</w:t>
      </w:r>
      <w:r w:rsidRPr="006826C5">
        <w:rPr>
          <w:spacing w:val="-5"/>
        </w:rPr>
        <w:t xml:space="preserve"> </w:t>
      </w:r>
      <w:r w:rsidRPr="006826C5">
        <w:t>zmianę</w:t>
      </w:r>
      <w:r w:rsidRPr="006826C5">
        <w:rPr>
          <w:spacing w:val="-5"/>
        </w:rPr>
        <w:t xml:space="preserve"> </w:t>
      </w:r>
      <w:r w:rsidRPr="006826C5">
        <w:t>terminu</w:t>
      </w:r>
      <w:r w:rsidRPr="006826C5">
        <w:rPr>
          <w:spacing w:val="-6"/>
        </w:rPr>
        <w:t xml:space="preserve"> </w:t>
      </w:r>
      <w:r w:rsidRPr="006826C5">
        <w:t>wykonania przedmiotu umowy, niezależnych od żadnej ze stron umowy, z tym zastrzeżeniem, że konieczność zmiany terminu realizacji przedmiotu umowy z przyczyn niezawinionych przez strony nie może spowodować zmiany ceny wynikającej z oferty, na podstawie której był dokonany wybór Wykonawcy;</w:t>
      </w:r>
    </w:p>
    <w:p w14:paraId="104EEAA4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903"/>
          <w:tab w:val="left" w:pos="916"/>
        </w:tabs>
        <w:spacing w:line="276" w:lineRule="auto"/>
        <w:ind w:right="137" w:hanging="360"/>
      </w:pPr>
      <w:r w:rsidRPr="006826C5">
        <w:t xml:space="preserve">zmiany w składzie osobowym realizującym usługę, z zastrzeżeniem iż osoba na zastępstwo posiada równorzędne lub wyższe kwalifikacje niż osoba, która jest </w:t>
      </w:r>
      <w:r w:rsidRPr="006826C5">
        <w:rPr>
          <w:spacing w:val="-2"/>
        </w:rPr>
        <w:t>zastępowana;</w:t>
      </w:r>
    </w:p>
    <w:p w14:paraId="2A36E917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903"/>
          <w:tab w:val="left" w:pos="916"/>
        </w:tabs>
        <w:spacing w:before="77" w:line="276" w:lineRule="auto"/>
        <w:ind w:right="136" w:hanging="360"/>
      </w:pPr>
      <w:r w:rsidRPr="006826C5">
        <w:t xml:space="preserve">obniżenia bądź podwyższenia ustawowej stawki podatku VAT bądź jakakolwiek innej należności publicznoprawnej bądź zmiany innego prawem określonego składnika cenotwórczego wpływającego na zobowiązanie pieniężne </w:t>
      </w:r>
      <w:r w:rsidRPr="006826C5">
        <w:rPr>
          <w:spacing w:val="-2"/>
        </w:rPr>
        <w:t>Zamawiającego;</w:t>
      </w:r>
    </w:p>
    <w:p w14:paraId="1798EC2D" w14:textId="77777777" w:rsidR="00277F22" w:rsidRPr="006826C5" w:rsidRDefault="007C5DD0">
      <w:pPr>
        <w:pStyle w:val="Akapitzlist"/>
        <w:numPr>
          <w:ilvl w:val="0"/>
          <w:numId w:val="10"/>
        </w:numPr>
        <w:tabs>
          <w:tab w:val="left" w:pos="646"/>
          <w:tab w:val="left" w:pos="676"/>
        </w:tabs>
        <w:spacing w:before="36" w:line="276" w:lineRule="auto"/>
        <w:ind w:right="117"/>
        <w:jc w:val="both"/>
      </w:pPr>
      <w:r w:rsidRPr="006826C5">
        <w:t>Zamawiający przewiduje zmiany umowy zgodnie z dyspozycją przepisu art. 436 pkt 4 ustawy Pzp w formie aneksu do Umowy, w następującym zakresie:</w:t>
      </w:r>
    </w:p>
    <w:p w14:paraId="60A94580" w14:textId="23FAB050" w:rsidR="00277F22" w:rsidRPr="006826C5" w:rsidRDefault="007C5DD0">
      <w:pPr>
        <w:pStyle w:val="Akapitzlist"/>
        <w:numPr>
          <w:ilvl w:val="1"/>
          <w:numId w:val="10"/>
        </w:numPr>
        <w:tabs>
          <w:tab w:val="left" w:pos="839"/>
        </w:tabs>
        <w:spacing w:before="159" w:line="276" w:lineRule="auto"/>
        <w:ind w:left="839" w:right="140" w:hanging="360"/>
      </w:pPr>
      <w:r w:rsidRPr="006826C5">
        <w:t>Zamawiający</w:t>
      </w:r>
      <w:r w:rsidRPr="006826C5">
        <w:rPr>
          <w:spacing w:val="-5"/>
        </w:rPr>
        <w:t xml:space="preserve"> </w:t>
      </w:r>
      <w:r w:rsidRPr="006826C5">
        <w:t>dopuszcza</w:t>
      </w:r>
      <w:r w:rsidRPr="006826C5">
        <w:rPr>
          <w:spacing w:val="-5"/>
        </w:rPr>
        <w:t xml:space="preserve"> </w:t>
      </w:r>
      <w:r w:rsidRPr="006826C5">
        <w:t>zmianę</w:t>
      </w:r>
      <w:r w:rsidRPr="006826C5">
        <w:rPr>
          <w:spacing w:val="-5"/>
        </w:rPr>
        <w:t xml:space="preserve"> </w:t>
      </w:r>
      <w:r w:rsidRPr="006826C5">
        <w:t>wysokości</w:t>
      </w:r>
      <w:r w:rsidRPr="006826C5">
        <w:rPr>
          <w:spacing w:val="-5"/>
        </w:rPr>
        <w:t xml:space="preserve"> </w:t>
      </w:r>
      <w:r w:rsidRPr="006826C5">
        <w:t>wynagrodzenia</w:t>
      </w:r>
      <w:r w:rsidRPr="006826C5">
        <w:rPr>
          <w:spacing w:val="-5"/>
        </w:rPr>
        <w:t xml:space="preserve"> </w:t>
      </w:r>
      <w:r w:rsidRPr="006826C5">
        <w:t>należnego</w:t>
      </w:r>
      <w:r w:rsidRPr="006826C5">
        <w:rPr>
          <w:spacing w:val="-6"/>
        </w:rPr>
        <w:t xml:space="preserve"> </w:t>
      </w:r>
      <w:r w:rsidRPr="006826C5">
        <w:t xml:space="preserve">Wykonawcy </w:t>
      </w:r>
      <w:r w:rsidR="006B3EC6">
        <w:t xml:space="preserve">                            </w:t>
      </w:r>
      <w:r w:rsidRPr="006826C5">
        <w:t>w przypadku wystąpienia zmian o których mowa w art. 436 pkt</w:t>
      </w:r>
      <w:r w:rsidRPr="006826C5">
        <w:rPr>
          <w:spacing w:val="40"/>
        </w:rPr>
        <w:t xml:space="preserve"> </w:t>
      </w:r>
      <w:r w:rsidRPr="006826C5">
        <w:t>4 lit. b</w:t>
      </w:r>
      <w:r w:rsidRPr="006826C5">
        <w:rPr>
          <w:spacing w:val="40"/>
        </w:rPr>
        <w:t xml:space="preserve"> </w:t>
      </w:r>
      <w:r w:rsidRPr="006826C5">
        <w:t xml:space="preserve">Ustawy </w:t>
      </w:r>
      <w:r w:rsidRPr="006826C5">
        <w:rPr>
          <w:spacing w:val="-4"/>
        </w:rPr>
        <w:t>Pzp.</w:t>
      </w:r>
    </w:p>
    <w:p w14:paraId="58DC2075" w14:textId="4EA50708" w:rsidR="00277F22" w:rsidRPr="006826C5" w:rsidRDefault="007C5DD0">
      <w:pPr>
        <w:pStyle w:val="Akapitzlist"/>
        <w:numPr>
          <w:ilvl w:val="1"/>
          <w:numId w:val="10"/>
        </w:numPr>
        <w:tabs>
          <w:tab w:val="left" w:pos="839"/>
        </w:tabs>
        <w:spacing w:before="2" w:line="276" w:lineRule="auto"/>
        <w:ind w:left="839" w:right="137" w:hanging="360"/>
      </w:pPr>
      <w:r w:rsidRPr="006826C5">
        <w:t>zmiana wysokości wynagrodzenia nastąpi, jeżeli strona Umowy, która wnioskuje</w:t>
      </w:r>
      <w:r w:rsidR="006B3EC6">
        <w:t xml:space="preserve"> </w:t>
      </w:r>
      <w:r w:rsidRPr="006826C5">
        <w:t>o tę zmianę w przedstawionej kalkulacji kosztów wykonania zamówienia</w:t>
      </w:r>
      <w:r w:rsidRPr="006826C5">
        <w:rPr>
          <w:spacing w:val="40"/>
        </w:rPr>
        <w:t xml:space="preserve"> </w:t>
      </w:r>
      <w:r w:rsidRPr="006826C5">
        <w:t>wykaże wpływ zmian o których mowa w art. 436 pkt</w:t>
      </w:r>
      <w:r w:rsidRPr="006826C5">
        <w:rPr>
          <w:spacing w:val="40"/>
        </w:rPr>
        <w:t xml:space="preserve"> </w:t>
      </w:r>
      <w:r w:rsidRPr="006826C5">
        <w:t>4 lit. b</w:t>
      </w:r>
      <w:r w:rsidRPr="006826C5">
        <w:rPr>
          <w:spacing w:val="40"/>
        </w:rPr>
        <w:t xml:space="preserve"> </w:t>
      </w:r>
      <w:r w:rsidRPr="006826C5">
        <w:t>Ustawy Pzp na koszty wykonania zamówienia.</w:t>
      </w:r>
    </w:p>
    <w:p w14:paraId="0FD603FF" w14:textId="2E754DD3" w:rsidR="00277F22" w:rsidRPr="006826C5" w:rsidRDefault="007C5DD0">
      <w:pPr>
        <w:pStyle w:val="Akapitzlist"/>
        <w:numPr>
          <w:ilvl w:val="1"/>
          <w:numId w:val="10"/>
        </w:numPr>
        <w:tabs>
          <w:tab w:val="left" w:pos="839"/>
        </w:tabs>
        <w:spacing w:line="276" w:lineRule="auto"/>
        <w:ind w:left="839" w:right="135" w:hanging="360"/>
      </w:pPr>
      <w:r w:rsidRPr="006826C5">
        <w:t>zmiana wysokości wynagrodzenia o których mowa w art.436</w:t>
      </w:r>
      <w:r w:rsidRPr="006826C5">
        <w:rPr>
          <w:spacing w:val="40"/>
        </w:rPr>
        <w:t xml:space="preserve"> </w:t>
      </w:r>
      <w:r w:rsidRPr="006826C5">
        <w:t>pkt</w:t>
      </w:r>
      <w:r w:rsidRPr="006826C5">
        <w:rPr>
          <w:spacing w:val="40"/>
        </w:rPr>
        <w:t xml:space="preserve"> </w:t>
      </w:r>
      <w:r w:rsidRPr="006826C5">
        <w:t>4 lit. b</w:t>
      </w:r>
      <w:r w:rsidRPr="006826C5">
        <w:rPr>
          <w:spacing w:val="40"/>
        </w:rPr>
        <w:t xml:space="preserve"> </w:t>
      </w:r>
      <w:r w:rsidRPr="006826C5">
        <w:t>Ustawy Pzp nastąpi w formie aneksu do Umowy, który obowiązywał będzie od dnia wejścia</w:t>
      </w:r>
      <w:r w:rsidRPr="006826C5">
        <w:rPr>
          <w:spacing w:val="74"/>
        </w:rPr>
        <w:t xml:space="preserve"> </w:t>
      </w:r>
      <w:r w:rsidRPr="006826C5">
        <w:t>w</w:t>
      </w:r>
      <w:r w:rsidRPr="006826C5">
        <w:rPr>
          <w:spacing w:val="72"/>
        </w:rPr>
        <w:t xml:space="preserve"> </w:t>
      </w:r>
      <w:r w:rsidRPr="006826C5">
        <w:t>życie</w:t>
      </w:r>
      <w:r w:rsidRPr="006826C5">
        <w:rPr>
          <w:spacing w:val="74"/>
        </w:rPr>
        <w:t xml:space="preserve"> </w:t>
      </w:r>
      <w:r w:rsidRPr="006826C5">
        <w:t>przepisów,</w:t>
      </w:r>
      <w:r w:rsidRPr="006826C5">
        <w:rPr>
          <w:spacing w:val="74"/>
        </w:rPr>
        <w:t xml:space="preserve"> </w:t>
      </w:r>
      <w:r w:rsidRPr="006826C5">
        <w:t>na</w:t>
      </w:r>
      <w:r w:rsidRPr="006826C5">
        <w:rPr>
          <w:spacing w:val="74"/>
        </w:rPr>
        <w:t xml:space="preserve"> </w:t>
      </w:r>
      <w:r w:rsidRPr="006826C5">
        <w:t>podstawie</w:t>
      </w:r>
      <w:r w:rsidRPr="006826C5">
        <w:rPr>
          <w:spacing w:val="74"/>
        </w:rPr>
        <w:t xml:space="preserve"> </w:t>
      </w:r>
      <w:r w:rsidRPr="006826C5">
        <w:t>których</w:t>
      </w:r>
      <w:r w:rsidRPr="006826C5">
        <w:rPr>
          <w:spacing w:val="75"/>
        </w:rPr>
        <w:t xml:space="preserve"> </w:t>
      </w:r>
      <w:r w:rsidRPr="006826C5">
        <w:t>dokonane</w:t>
      </w:r>
      <w:r w:rsidRPr="006826C5">
        <w:rPr>
          <w:spacing w:val="74"/>
        </w:rPr>
        <w:t xml:space="preserve"> </w:t>
      </w:r>
      <w:r w:rsidRPr="006826C5">
        <w:t>zostaną</w:t>
      </w:r>
      <w:r w:rsidRPr="006826C5">
        <w:rPr>
          <w:spacing w:val="74"/>
        </w:rPr>
        <w:t xml:space="preserve"> </w:t>
      </w:r>
      <w:r w:rsidRPr="006826C5">
        <w:t>zmiany o których mowa w art. 436 pkt</w:t>
      </w:r>
      <w:r w:rsidRPr="006826C5">
        <w:rPr>
          <w:spacing w:val="40"/>
        </w:rPr>
        <w:t xml:space="preserve"> </w:t>
      </w:r>
      <w:r w:rsidRPr="006826C5">
        <w:t xml:space="preserve">4 lit. </w:t>
      </w:r>
      <w:r w:rsidR="00460C3C" w:rsidRPr="006826C5">
        <w:t>B</w:t>
      </w:r>
      <w:r w:rsidR="00460C3C" w:rsidRPr="006826C5">
        <w:rPr>
          <w:spacing w:val="80"/>
        </w:rPr>
        <w:t xml:space="preserve"> </w:t>
      </w:r>
      <w:r w:rsidRPr="006826C5">
        <w:t>Ustawy Pzp</w:t>
      </w:r>
    </w:p>
    <w:p w14:paraId="2063F8CC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839"/>
        </w:tabs>
        <w:spacing w:line="276" w:lineRule="auto"/>
        <w:ind w:left="839" w:right="135" w:hanging="360"/>
      </w:pPr>
      <w:r w:rsidRPr="006826C5">
        <w:t>w przypadku zmiany o której mowa w art. 436 pkt</w:t>
      </w:r>
      <w:r w:rsidRPr="006826C5">
        <w:rPr>
          <w:spacing w:val="40"/>
        </w:rPr>
        <w:t xml:space="preserve"> </w:t>
      </w:r>
      <w:r w:rsidRPr="006826C5">
        <w:t>4 lit. b</w:t>
      </w:r>
      <w:r w:rsidRPr="006826C5">
        <w:rPr>
          <w:spacing w:val="80"/>
        </w:rPr>
        <w:t xml:space="preserve"> </w:t>
      </w:r>
      <w:r w:rsidRPr="006826C5">
        <w:t>tiret pierwsze Ustawy Pzp wynagrodzenie Wykonawcy ulegnie zmianie o wartość wzrostu podatku od towarów i usług, przy zachowaniu tej samej kwoty netto wynagrodzenia, jaką będzie on zobowiązany dodatkowo ponieść w celu uwzględnienia tej zmiany,</w:t>
      </w:r>
    </w:p>
    <w:p w14:paraId="364C7590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839"/>
        </w:tabs>
        <w:spacing w:line="276" w:lineRule="auto"/>
        <w:ind w:left="839" w:right="136" w:hanging="360"/>
      </w:pPr>
      <w:r w:rsidRPr="006826C5">
        <w:t>w przypadku zmiany o której mowa w art. 436 pkt</w:t>
      </w:r>
      <w:r w:rsidRPr="006826C5">
        <w:rPr>
          <w:spacing w:val="80"/>
        </w:rPr>
        <w:t xml:space="preserve"> </w:t>
      </w:r>
      <w:r w:rsidRPr="006826C5">
        <w:t>4 lit. b</w:t>
      </w:r>
      <w:r w:rsidRPr="006826C5">
        <w:rPr>
          <w:spacing w:val="80"/>
          <w:w w:val="150"/>
        </w:rPr>
        <w:t xml:space="preserve"> </w:t>
      </w:r>
      <w:r w:rsidRPr="006826C5">
        <w:t xml:space="preserve">tiret drugie Ustawy Pzp </w:t>
      </w:r>
      <w:r w:rsidRPr="006826C5">
        <w:lastRenderedPageBreak/>
        <w:t>wynagrodzenie Wykonawcy ulegnie zmianie o wartość wzrostu całkowitego kosztu Wykonawcy jaką będzie on zobowiązany dodatkowo ponieść w celu uwzględnienia tej zmiany, wynikającą ze zwiększenia wynagrodzeń do wysokości aktualnie obowiązującego minimalnego wynagrodzenia albo wysokości minimalnej stawki godzinowej, ustalonych na podstawie przepisów ustawy z dnia 10 października 2002 r. o minimalnym wynagrodzeniu za pracę,</w:t>
      </w:r>
    </w:p>
    <w:p w14:paraId="2E46EBC8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839"/>
        </w:tabs>
        <w:spacing w:line="276" w:lineRule="auto"/>
        <w:ind w:left="839" w:right="138" w:hanging="360"/>
      </w:pPr>
      <w:r w:rsidRPr="006826C5">
        <w:t>W przypadku zmiany o której mowa w art. 436 pkt</w:t>
      </w:r>
      <w:r w:rsidRPr="006826C5">
        <w:rPr>
          <w:spacing w:val="40"/>
        </w:rPr>
        <w:t xml:space="preserve"> </w:t>
      </w:r>
      <w:r w:rsidRPr="006826C5">
        <w:t>4 lit. b</w:t>
      </w:r>
      <w:r w:rsidRPr="006826C5">
        <w:rPr>
          <w:spacing w:val="80"/>
        </w:rPr>
        <w:t xml:space="preserve"> </w:t>
      </w:r>
      <w:r w:rsidRPr="006826C5">
        <w:t>tiret trzecie Ustawy Pzp wynagrodzenie Wykonawcy ulegnie zmianie</w:t>
      </w:r>
      <w:r w:rsidRPr="006826C5">
        <w:rPr>
          <w:spacing w:val="40"/>
        </w:rPr>
        <w:t xml:space="preserve"> </w:t>
      </w:r>
      <w:r w:rsidRPr="006826C5">
        <w:t>o wartość wzrostu całkowitego kosztu Wykonawcy, jaką będzie on zobowiązany dodatkowo ponieść w celu uwzględnienia tej zmiany,</w:t>
      </w:r>
    </w:p>
    <w:p w14:paraId="71D022A8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839"/>
        </w:tabs>
        <w:spacing w:before="1" w:line="276" w:lineRule="auto"/>
        <w:ind w:left="839" w:right="136" w:hanging="360"/>
      </w:pPr>
      <w:r w:rsidRPr="006826C5">
        <w:t>W przypadku zmiany o której mowa w art. 436 pkt</w:t>
      </w:r>
      <w:r w:rsidRPr="006826C5">
        <w:rPr>
          <w:spacing w:val="40"/>
        </w:rPr>
        <w:t xml:space="preserve"> </w:t>
      </w:r>
      <w:r w:rsidRPr="006826C5">
        <w:t>4 lit. b tiret czwarte Ustawy Pzp (zasad gromadzenia i wysokości wpłat do pracowniczych planów kapitałowych, o których mowa w ustawie z dnia 4 października 2018 r. o pracowniczych planach kapitałowych) wynagrodzenie Wykonawcy ulegnie zmianie o wartość wzrostu całkowitego kosztu Wykonawcy, jaką będzie on zobowiązany dodatkowo ponieść w celu uwzględnienia tej zmiany.</w:t>
      </w:r>
    </w:p>
    <w:p w14:paraId="58CE806A" w14:textId="545B81E3" w:rsidR="00277F22" w:rsidRPr="006826C5" w:rsidRDefault="007C5DD0">
      <w:pPr>
        <w:pStyle w:val="Akapitzlist"/>
        <w:numPr>
          <w:ilvl w:val="0"/>
          <w:numId w:val="10"/>
        </w:numPr>
        <w:tabs>
          <w:tab w:val="left" w:pos="676"/>
        </w:tabs>
        <w:spacing w:before="1" w:line="276" w:lineRule="auto"/>
        <w:ind w:right="138"/>
        <w:jc w:val="both"/>
      </w:pPr>
      <w:r w:rsidRPr="006826C5">
        <w:t>Strony</w:t>
      </w:r>
      <w:r w:rsidRPr="006826C5">
        <w:rPr>
          <w:spacing w:val="40"/>
        </w:rPr>
        <w:t xml:space="preserve">  </w:t>
      </w:r>
      <w:r w:rsidRPr="006826C5">
        <w:t>przewidują</w:t>
      </w:r>
      <w:r w:rsidRPr="006826C5">
        <w:rPr>
          <w:spacing w:val="40"/>
        </w:rPr>
        <w:t xml:space="preserve">  </w:t>
      </w:r>
      <w:r w:rsidRPr="006826C5">
        <w:t>możliwość</w:t>
      </w:r>
      <w:r w:rsidRPr="006826C5">
        <w:rPr>
          <w:spacing w:val="40"/>
        </w:rPr>
        <w:t xml:space="preserve">  </w:t>
      </w:r>
      <w:r w:rsidRPr="006826C5">
        <w:t>zmiany</w:t>
      </w:r>
      <w:r w:rsidRPr="006826C5">
        <w:rPr>
          <w:spacing w:val="40"/>
        </w:rPr>
        <w:t xml:space="preserve"> </w:t>
      </w:r>
      <w:r w:rsidRPr="006826C5">
        <w:t>wynagrodzenia</w:t>
      </w:r>
      <w:r w:rsidRPr="006826C5">
        <w:rPr>
          <w:spacing w:val="40"/>
        </w:rPr>
        <w:t xml:space="preserve"> </w:t>
      </w:r>
      <w:r w:rsidRPr="006826C5">
        <w:t>Wykonawcy</w:t>
      </w:r>
      <w:r w:rsidRPr="006826C5">
        <w:rPr>
          <w:spacing w:val="40"/>
        </w:rPr>
        <w:t xml:space="preserve"> </w:t>
      </w:r>
      <w:r w:rsidRPr="006826C5">
        <w:t>zgodnie</w:t>
      </w:r>
      <w:r w:rsidRPr="006826C5">
        <w:rPr>
          <w:spacing w:val="40"/>
        </w:rPr>
        <w:t xml:space="preserve"> </w:t>
      </w:r>
      <w:r w:rsidRPr="006826C5">
        <w:t>z</w:t>
      </w:r>
      <w:r w:rsidRPr="006826C5">
        <w:rPr>
          <w:spacing w:val="-3"/>
        </w:rPr>
        <w:t xml:space="preserve"> </w:t>
      </w:r>
      <w:r w:rsidRPr="006826C5">
        <w:t>poniższymi zasadami, w przypadku zmiany ceny materiałów lub kosztów związanych z realizacją zamówienia:</w:t>
      </w:r>
    </w:p>
    <w:p w14:paraId="0521463E" w14:textId="77777777" w:rsidR="00277F22" w:rsidRPr="006826C5" w:rsidRDefault="007C5DD0" w:rsidP="00EE0627">
      <w:pPr>
        <w:pStyle w:val="Akapitzlist"/>
        <w:numPr>
          <w:ilvl w:val="1"/>
          <w:numId w:val="10"/>
        </w:numPr>
        <w:tabs>
          <w:tab w:val="left" w:pos="1276"/>
        </w:tabs>
        <w:spacing w:line="280" w:lineRule="exact"/>
        <w:ind w:left="1276" w:hanging="357"/>
      </w:pPr>
      <w:r w:rsidRPr="006826C5">
        <w:t>wyliczenie</w:t>
      </w:r>
      <w:r w:rsidRPr="006826C5">
        <w:rPr>
          <w:spacing w:val="74"/>
          <w:w w:val="150"/>
        </w:rPr>
        <w:t xml:space="preserve"> </w:t>
      </w:r>
      <w:r w:rsidRPr="006826C5">
        <w:t>wysokości</w:t>
      </w:r>
      <w:r w:rsidRPr="006826C5">
        <w:rPr>
          <w:spacing w:val="76"/>
          <w:w w:val="150"/>
        </w:rPr>
        <w:t xml:space="preserve"> </w:t>
      </w:r>
      <w:r w:rsidRPr="006826C5">
        <w:t>zmiany</w:t>
      </w:r>
      <w:r w:rsidRPr="006826C5">
        <w:rPr>
          <w:spacing w:val="74"/>
          <w:w w:val="150"/>
        </w:rPr>
        <w:t xml:space="preserve"> </w:t>
      </w:r>
      <w:r w:rsidRPr="006826C5">
        <w:t>wynagrodzenia</w:t>
      </w:r>
      <w:r w:rsidRPr="006826C5">
        <w:rPr>
          <w:spacing w:val="74"/>
          <w:w w:val="150"/>
        </w:rPr>
        <w:t xml:space="preserve"> </w:t>
      </w:r>
      <w:r w:rsidRPr="006826C5">
        <w:t>odbywać</w:t>
      </w:r>
      <w:r w:rsidRPr="006826C5">
        <w:rPr>
          <w:spacing w:val="74"/>
          <w:w w:val="150"/>
        </w:rPr>
        <w:t xml:space="preserve"> </w:t>
      </w:r>
      <w:r w:rsidRPr="006826C5">
        <w:t>się</w:t>
      </w:r>
      <w:r w:rsidRPr="006826C5">
        <w:rPr>
          <w:spacing w:val="75"/>
          <w:w w:val="150"/>
        </w:rPr>
        <w:t xml:space="preserve"> </w:t>
      </w:r>
      <w:r w:rsidRPr="006826C5">
        <w:t>będzie</w:t>
      </w:r>
      <w:r w:rsidRPr="006826C5">
        <w:rPr>
          <w:spacing w:val="74"/>
          <w:w w:val="150"/>
        </w:rPr>
        <w:t xml:space="preserve"> </w:t>
      </w:r>
      <w:r w:rsidRPr="006826C5">
        <w:rPr>
          <w:spacing w:val="-10"/>
        </w:rPr>
        <w:t>w</w:t>
      </w:r>
    </w:p>
    <w:p w14:paraId="06303D53" w14:textId="77777777" w:rsidR="00277F22" w:rsidRPr="006826C5" w:rsidRDefault="007C5DD0" w:rsidP="00EE0627">
      <w:pPr>
        <w:pStyle w:val="Tekstpodstawowy"/>
        <w:tabs>
          <w:tab w:val="left" w:pos="1276"/>
        </w:tabs>
        <w:spacing w:before="77" w:line="276" w:lineRule="auto"/>
        <w:ind w:left="1276" w:right="134"/>
        <w:rPr>
          <w:sz w:val="22"/>
          <w:szCs w:val="22"/>
        </w:rPr>
      </w:pPr>
      <w:r w:rsidRPr="006826C5">
        <w:rPr>
          <w:sz w:val="22"/>
          <w:szCs w:val="22"/>
        </w:rPr>
        <w:t>oparciu o</w:t>
      </w:r>
      <w:r w:rsidRPr="006826C5">
        <w:rPr>
          <w:spacing w:val="-1"/>
          <w:sz w:val="22"/>
          <w:szCs w:val="22"/>
        </w:rPr>
        <w:t xml:space="preserve"> </w:t>
      </w:r>
      <w:r w:rsidRPr="006826C5">
        <w:rPr>
          <w:sz w:val="22"/>
          <w:szCs w:val="22"/>
        </w:rPr>
        <w:t>miesięczny wskaźnik cen towarów i usług konsumpcyjnych względem analogicznego miesiąca poprzedniego roku, zwany dalej wskaźnikiem GUS</w:t>
      </w:r>
    </w:p>
    <w:p w14:paraId="03AD4C1C" w14:textId="77777777" w:rsidR="00277F22" w:rsidRPr="006826C5" w:rsidRDefault="007C5DD0" w:rsidP="00EE0627">
      <w:pPr>
        <w:pStyle w:val="Akapitzlist"/>
        <w:numPr>
          <w:ilvl w:val="1"/>
          <w:numId w:val="10"/>
        </w:numPr>
        <w:tabs>
          <w:tab w:val="left" w:pos="1276"/>
        </w:tabs>
        <w:spacing w:before="2" w:line="276" w:lineRule="auto"/>
        <w:ind w:left="1276" w:right="138" w:hanging="360"/>
      </w:pPr>
      <w:r w:rsidRPr="006826C5">
        <w:t>w sytuacji, gdy średnia wskaźnika GUS za dowolny okres rozliczeniowy realizacji usługi przypadający po upływie 6 miesięcy po dniu zawarcia umowy</w:t>
      </w:r>
      <w:r w:rsidRPr="006826C5">
        <w:rPr>
          <w:position w:val="6"/>
        </w:rPr>
        <w:t>4</w:t>
      </w:r>
      <w:r w:rsidRPr="006826C5">
        <w:rPr>
          <w:spacing w:val="40"/>
          <w:position w:val="6"/>
        </w:rPr>
        <w:t xml:space="preserve"> </w:t>
      </w:r>
      <w:r w:rsidRPr="006826C5">
        <w:t>(zwany dalej okresem objętym wnioskiem) zmieni się o poziom przekraczający 115%, strony mogą złożyć wniosek o dokonanie odpowiedniej zmiany wynagrodzenia za ten okres rozliczeniowy;</w:t>
      </w:r>
    </w:p>
    <w:p w14:paraId="2A4D6F11" w14:textId="77777777" w:rsidR="00277F22" w:rsidRPr="006826C5" w:rsidRDefault="007C5DD0" w:rsidP="00EE0627">
      <w:pPr>
        <w:pStyle w:val="Akapitzlist"/>
        <w:numPr>
          <w:ilvl w:val="1"/>
          <w:numId w:val="10"/>
        </w:numPr>
        <w:tabs>
          <w:tab w:val="left" w:pos="1276"/>
        </w:tabs>
        <w:spacing w:line="276" w:lineRule="auto"/>
        <w:ind w:left="1276" w:right="142" w:hanging="360"/>
      </w:pPr>
      <w:r w:rsidRPr="006826C5">
        <w:t>zmiana wskaźnika GUS w okresie 6 miesięcy od dnia zawarcia umowy nie upoważnia strony do wnioskowania o zmianę wynagrodzenia;</w:t>
      </w:r>
    </w:p>
    <w:p w14:paraId="77AAAF0C" w14:textId="77777777" w:rsidR="00277F22" w:rsidRPr="006826C5" w:rsidRDefault="007C5DD0" w:rsidP="00EE0627">
      <w:pPr>
        <w:pStyle w:val="Akapitzlist"/>
        <w:numPr>
          <w:ilvl w:val="1"/>
          <w:numId w:val="10"/>
        </w:numPr>
        <w:tabs>
          <w:tab w:val="left" w:pos="1276"/>
        </w:tabs>
        <w:spacing w:before="1" w:line="276" w:lineRule="auto"/>
        <w:ind w:left="1276" w:right="135" w:hanging="360"/>
      </w:pPr>
      <w:r w:rsidRPr="006826C5">
        <w:t>uprawnienie do złożenia wniosku o odpowiednią zmianę wynagrodzenia strony nabywają dla okresu upływającego po 6 miesiącach od dnia podpisania umowy;</w:t>
      </w:r>
    </w:p>
    <w:p w14:paraId="6A0A5153" w14:textId="77777777" w:rsidR="00277F22" w:rsidRPr="006826C5" w:rsidRDefault="007C5DD0" w:rsidP="00EE0627">
      <w:pPr>
        <w:pStyle w:val="Akapitzlist"/>
        <w:numPr>
          <w:ilvl w:val="1"/>
          <w:numId w:val="10"/>
        </w:numPr>
        <w:tabs>
          <w:tab w:val="left" w:pos="1276"/>
        </w:tabs>
        <w:spacing w:line="276" w:lineRule="auto"/>
        <w:ind w:left="1276" w:right="134" w:hanging="360"/>
      </w:pPr>
      <w:r w:rsidRPr="006826C5">
        <w:t>wniosek o zmianę wynagrodzenia można złożyć jedynie w przypadku, gdy wzrost cen materiałów i kosztów na rynku ma wpływ na koszt realizacji zamówienia, co strona wnioskująca zobowiązana jest wykazać;</w:t>
      </w:r>
    </w:p>
    <w:p w14:paraId="28DEC1A2" w14:textId="77777777" w:rsidR="00277F22" w:rsidRPr="006826C5" w:rsidRDefault="007C5DD0" w:rsidP="00EE0627">
      <w:pPr>
        <w:pStyle w:val="Akapitzlist"/>
        <w:numPr>
          <w:ilvl w:val="1"/>
          <w:numId w:val="10"/>
        </w:numPr>
        <w:tabs>
          <w:tab w:val="left" w:pos="1276"/>
        </w:tabs>
        <w:spacing w:line="273" w:lineRule="auto"/>
        <w:ind w:left="1276" w:right="136" w:hanging="360"/>
      </w:pPr>
      <w:r w:rsidRPr="006826C5">
        <w:t>uprawnienie</w:t>
      </w:r>
      <w:r w:rsidRPr="006826C5">
        <w:rPr>
          <w:spacing w:val="-2"/>
        </w:rPr>
        <w:t xml:space="preserve"> </w:t>
      </w:r>
      <w:r w:rsidRPr="006826C5">
        <w:t>do</w:t>
      </w:r>
      <w:r w:rsidRPr="006826C5">
        <w:rPr>
          <w:spacing w:val="-3"/>
        </w:rPr>
        <w:t xml:space="preserve"> </w:t>
      </w:r>
      <w:r w:rsidRPr="006826C5">
        <w:t>złożenia</w:t>
      </w:r>
      <w:r w:rsidRPr="006826C5">
        <w:rPr>
          <w:spacing w:val="-2"/>
        </w:rPr>
        <w:t xml:space="preserve"> </w:t>
      </w:r>
      <w:r w:rsidRPr="006826C5">
        <w:t>wniosku o</w:t>
      </w:r>
      <w:r w:rsidRPr="006826C5">
        <w:rPr>
          <w:spacing w:val="-3"/>
        </w:rPr>
        <w:t xml:space="preserve"> </w:t>
      </w:r>
      <w:r w:rsidRPr="006826C5">
        <w:t>zmianę</w:t>
      </w:r>
      <w:r w:rsidRPr="006826C5">
        <w:rPr>
          <w:spacing w:val="-2"/>
        </w:rPr>
        <w:t xml:space="preserve"> </w:t>
      </w:r>
      <w:r w:rsidRPr="006826C5">
        <w:t>wynagrodzenia</w:t>
      </w:r>
      <w:r w:rsidRPr="006826C5">
        <w:rPr>
          <w:spacing w:val="-2"/>
        </w:rPr>
        <w:t xml:space="preserve"> </w:t>
      </w:r>
      <w:r w:rsidRPr="006826C5">
        <w:t>wygasa</w:t>
      </w:r>
      <w:r w:rsidRPr="006826C5">
        <w:rPr>
          <w:spacing w:val="-2"/>
        </w:rPr>
        <w:t xml:space="preserve"> </w:t>
      </w:r>
      <w:r w:rsidRPr="006826C5">
        <w:t>w</w:t>
      </w:r>
      <w:r w:rsidRPr="006826C5">
        <w:rPr>
          <w:spacing w:val="-1"/>
        </w:rPr>
        <w:t xml:space="preserve"> </w:t>
      </w:r>
      <w:r w:rsidRPr="006826C5">
        <w:t>dniu zakończenia realizacji umowy.</w:t>
      </w:r>
    </w:p>
    <w:p w14:paraId="04B72D96" w14:textId="77777777" w:rsidR="00277F22" w:rsidRPr="006826C5" w:rsidRDefault="007C5DD0" w:rsidP="00EE0627">
      <w:pPr>
        <w:pStyle w:val="Akapitzlist"/>
        <w:numPr>
          <w:ilvl w:val="1"/>
          <w:numId w:val="10"/>
        </w:numPr>
        <w:tabs>
          <w:tab w:val="left" w:pos="1276"/>
        </w:tabs>
        <w:spacing w:before="4"/>
        <w:ind w:left="1276" w:hanging="357"/>
      </w:pPr>
      <w:r w:rsidRPr="006826C5">
        <w:t>strona</w:t>
      </w:r>
      <w:r w:rsidRPr="006826C5">
        <w:rPr>
          <w:spacing w:val="76"/>
        </w:rPr>
        <w:t xml:space="preserve"> </w:t>
      </w:r>
      <w:r w:rsidRPr="006826C5">
        <w:t>po</w:t>
      </w:r>
      <w:r w:rsidRPr="006826C5">
        <w:rPr>
          <w:spacing w:val="77"/>
        </w:rPr>
        <w:t xml:space="preserve"> </w:t>
      </w:r>
      <w:r w:rsidRPr="006826C5">
        <w:t>spełnieniu</w:t>
      </w:r>
      <w:r w:rsidRPr="006826C5">
        <w:rPr>
          <w:spacing w:val="75"/>
        </w:rPr>
        <w:t xml:space="preserve"> </w:t>
      </w:r>
      <w:r w:rsidRPr="006826C5">
        <w:t>przesłanek</w:t>
      </w:r>
      <w:r w:rsidRPr="006826C5">
        <w:rPr>
          <w:spacing w:val="77"/>
        </w:rPr>
        <w:t xml:space="preserve"> </w:t>
      </w:r>
      <w:r w:rsidRPr="006826C5">
        <w:t>wskazanych</w:t>
      </w:r>
      <w:r w:rsidRPr="006826C5">
        <w:rPr>
          <w:spacing w:val="78"/>
        </w:rPr>
        <w:t xml:space="preserve"> </w:t>
      </w:r>
      <w:r w:rsidRPr="006826C5">
        <w:t>w</w:t>
      </w:r>
      <w:r w:rsidRPr="006826C5">
        <w:rPr>
          <w:spacing w:val="76"/>
        </w:rPr>
        <w:t xml:space="preserve"> </w:t>
      </w:r>
      <w:r w:rsidRPr="006826C5">
        <w:t>pkt</w:t>
      </w:r>
      <w:r w:rsidRPr="006826C5">
        <w:rPr>
          <w:spacing w:val="78"/>
        </w:rPr>
        <w:t xml:space="preserve"> </w:t>
      </w:r>
      <w:r w:rsidRPr="006826C5">
        <w:t>1-6</w:t>
      </w:r>
      <w:r w:rsidRPr="006826C5">
        <w:rPr>
          <w:spacing w:val="76"/>
        </w:rPr>
        <w:t xml:space="preserve"> </w:t>
      </w:r>
      <w:r w:rsidRPr="006826C5">
        <w:t>może</w:t>
      </w:r>
      <w:r w:rsidRPr="006826C5">
        <w:rPr>
          <w:spacing w:val="79"/>
        </w:rPr>
        <w:t xml:space="preserve"> </w:t>
      </w:r>
      <w:r w:rsidRPr="006826C5">
        <w:rPr>
          <w:spacing w:val="-2"/>
        </w:rPr>
        <w:t>złożyć</w:t>
      </w:r>
    </w:p>
    <w:p w14:paraId="025C7CC8" w14:textId="77777777" w:rsidR="00277F22" w:rsidRPr="006826C5" w:rsidRDefault="007C5DD0" w:rsidP="00EE0627">
      <w:pPr>
        <w:pStyle w:val="Tekstpodstawowy"/>
        <w:tabs>
          <w:tab w:val="left" w:pos="1276"/>
        </w:tabs>
        <w:spacing w:before="43"/>
        <w:ind w:left="1276"/>
        <w:rPr>
          <w:sz w:val="22"/>
          <w:szCs w:val="22"/>
        </w:rPr>
      </w:pPr>
      <w:r w:rsidRPr="006826C5">
        <w:rPr>
          <w:sz w:val="22"/>
          <w:szCs w:val="22"/>
        </w:rPr>
        <w:t>wniosek</w:t>
      </w:r>
      <w:r w:rsidRPr="006826C5">
        <w:rPr>
          <w:spacing w:val="-7"/>
          <w:sz w:val="22"/>
          <w:szCs w:val="22"/>
        </w:rPr>
        <w:t xml:space="preserve"> </w:t>
      </w:r>
      <w:r w:rsidRPr="006826C5">
        <w:rPr>
          <w:sz w:val="22"/>
          <w:szCs w:val="22"/>
        </w:rPr>
        <w:t>o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zmianę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wynagrodzenia</w:t>
      </w:r>
      <w:r w:rsidRPr="006826C5">
        <w:rPr>
          <w:spacing w:val="-4"/>
          <w:sz w:val="22"/>
          <w:szCs w:val="22"/>
        </w:rPr>
        <w:t xml:space="preserve"> </w:t>
      </w:r>
      <w:r w:rsidRPr="006826C5">
        <w:rPr>
          <w:sz w:val="22"/>
          <w:szCs w:val="22"/>
        </w:rPr>
        <w:t>w</w:t>
      </w:r>
      <w:r w:rsidRPr="006826C5">
        <w:rPr>
          <w:spacing w:val="-5"/>
          <w:sz w:val="22"/>
          <w:szCs w:val="22"/>
        </w:rPr>
        <w:t xml:space="preserve"> </w:t>
      </w:r>
      <w:r w:rsidRPr="006826C5">
        <w:rPr>
          <w:sz w:val="22"/>
          <w:szCs w:val="22"/>
        </w:rPr>
        <w:t>wysokości</w:t>
      </w:r>
      <w:r w:rsidRPr="006826C5">
        <w:rPr>
          <w:spacing w:val="-2"/>
          <w:sz w:val="22"/>
          <w:szCs w:val="22"/>
        </w:rPr>
        <w:t xml:space="preserve"> </w:t>
      </w:r>
      <w:r w:rsidRPr="006826C5">
        <w:rPr>
          <w:sz w:val="22"/>
          <w:szCs w:val="22"/>
        </w:rPr>
        <w:t>wynikającej</w:t>
      </w:r>
      <w:r w:rsidRPr="006826C5">
        <w:rPr>
          <w:spacing w:val="-2"/>
          <w:sz w:val="22"/>
          <w:szCs w:val="22"/>
        </w:rPr>
        <w:t xml:space="preserve"> </w:t>
      </w:r>
      <w:r w:rsidRPr="006826C5">
        <w:rPr>
          <w:sz w:val="22"/>
          <w:szCs w:val="22"/>
        </w:rPr>
        <w:t>z</w:t>
      </w:r>
      <w:r w:rsidRPr="006826C5">
        <w:rPr>
          <w:spacing w:val="-5"/>
          <w:sz w:val="22"/>
          <w:szCs w:val="22"/>
        </w:rPr>
        <w:t xml:space="preserve"> </w:t>
      </w:r>
      <w:r w:rsidRPr="006826C5">
        <w:rPr>
          <w:spacing w:val="-2"/>
          <w:sz w:val="22"/>
          <w:szCs w:val="22"/>
        </w:rPr>
        <w:t>wyliczenia:</w:t>
      </w:r>
    </w:p>
    <w:p w14:paraId="312BBB5B" w14:textId="77777777" w:rsidR="00277F22" w:rsidRPr="006826C5" w:rsidRDefault="007C5DD0">
      <w:pPr>
        <w:pStyle w:val="Tekstpodstawowy"/>
        <w:spacing w:before="8" w:line="640" w:lineRule="atLeast"/>
        <w:ind w:left="196" w:right="6485"/>
        <w:jc w:val="left"/>
        <w:rPr>
          <w:sz w:val="22"/>
          <w:szCs w:val="22"/>
        </w:rPr>
      </w:pPr>
      <w:r w:rsidRPr="006826C5">
        <w:rPr>
          <w:sz w:val="22"/>
          <w:szCs w:val="22"/>
        </w:rPr>
        <w:t>A</w:t>
      </w:r>
      <w:r w:rsidRPr="006826C5">
        <w:rPr>
          <w:spacing w:val="-7"/>
          <w:sz w:val="22"/>
          <w:szCs w:val="22"/>
        </w:rPr>
        <w:t xml:space="preserve"> </w:t>
      </w:r>
      <w:r w:rsidRPr="006826C5">
        <w:rPr>
          <w:sz w:val="22"/>
          <w:szCs w:val="22"/>
        </w:rPr>
        <w:t>x</w:t>
      </w:r>
      <w:r w:rsidRPr="006826C5">
        <w:rPr>
          <w:spacing w:val="-7"/>
          <w:sz w:val="22"/>
          <w:szCs w:val="22"/>
        </w:rPr>
        <w:t xml:space="preserve"> </w:t>
      </w:r>
      <w:r w:rsidRPr="006826C5">
        <w:rPr>
          <w:sz w:val="22"/>
          <w:szCs w:val="22"/>
        </w:rPr>
        <w:t>(B%</w:t>
      </w:r>
      <w:r w:rsidRPr="006826C5">
        <w:rPr>
          <w:spacing w:val="-6"/>
          <w:sz w:val="22"/>
          <w:szCs w:val="22"/>
        </w:rPr>
        <w:t xml:space="preserve"> </w:t>
      </w:r>
      <w:r w:rsidRPr="006826C5">
        <w:rPr>
          <w:sz w:val="22"/>
          <w:szCs w:val="22"/>
        </w:rPr>
        <w:t>-</w:t>
      </w:r>
      <w:r w:rsidRPr="006826C5">
        <w:rPr>
          <w:spacing w:val="-5"/>
          <w:sz w:val="22"/>
          <w:szCs w:val="22"/>
        </w:rPr>
        <w:t xml:space="preserve"> </w:t>
      </w:r>
      <w:r w:rsidRPr="006826C5">
        <w:rPr>
          <w:sz w:val="22"/>
          <w:szCs w:val="22"/>
        </w:rPr>
        <w:t>115%)</w:t>
      </w:r>
      <w:r w:rsidRPr="006826C5">
        <w:rPr>
          <w:spacing w:val="-7"/>
          <w:sz w:val="22"/>
          <w:szCs w:val="22"/>
        </w:rPr>
        <w:t xml:space="preserve"> </w:t>
      </w:r>
      <w:r w:rsidRPr="006826C5">
        <w:rPr>
          <w:sz w:val="22"/>
          <w:szCs w:val="22"/>
        </w:rPr>
        <w:t>=</w:t>
      </w:r>
      <w:r w:rsidRPr="006826C5">
        <w:rPr>
          <w:spacing w:val="-7"/>
          <w:sz w:val="22"/>
          <w:szCs w:val="22"/>
        </w:rPr>
        <w:t xml:space="preserve"> </w:t>
      </w:r>
      <w:r w:rsidRPr="006826C5">
        <w:rPr>
          <w:sz w:val="22"/>
          <w:szCs w:val="22"/>
        </w:rPr>
        <w:t xml:space="preserve">C </w:t>
      </w:r>
      <w:r w:rsidRPr="006826C5">
        <w:rPr>
          <w:spacing w:val="-2"/>
          <w:sz w:val="22"/>
          <w:szCs w:val="22"/>
        </w:rPr>
        <w:t>GDZIE:</w:t>
      </w:r>
    </w:p>
    <w:p w14:paraId="75BF5C76" w14:textId="77777777" w:rsidR="00277F22" w:rsidRPr="006826C5" w:rsidRDefault="007C5DD0">
      <w:pPr>
        <w:pStyle w:val="Tekstpodstawowy"/>
        <w:tabs>
          <w:tab w:val="left" w:pos="904"/>
        </w:tabs>
        <w:spacing w:before="49"/>
        <w:ind w:left="196"/>
        <w:jc w:val="left"/>
        <w:rPr>
          <w:sz w:val="22"/>
          <w:szCs w:val="22"/>
        </w:rPr>
      </w:pPr>
      <w:r w:rsidRPr="006826C5">
        <w:rPr>
          <w:sz w:val="22"/>
          <w:szCs w:val="22"/>
        </w:rPr>
        <w:t>A</w:t>
      </w:r>
      <w:r w:rsidRPr="006826C5">
        <w:rPr>
          <w:spacing w:val="-1"/>
          <w:sz w:val="22"/>
          <w:szCs w:val="22"/>
        </w:rPr>
        <w:t xml:space="preserve"> </w:t>
      </w:r>
      <w:r w:rsidRPr="006826C5">
        <w:rPr>
          <w:spacing w:val="-12"/>
          <w:sz w:val="22"/>
          <w:szCs w:val="22"/>
        </w:rPr>
        <w:t>–</w:t>
      </w:r>
      <w:r w:rsidRPr="006826C5">
        <w:rPr>
          <w:sz w:val="22"/>
          <w:szCs w:val="22"/>
        </w:rPr>
        <w:tab/>
        <w:t>wartość</w:t>
      </w:r>
      <w:r w:rsidRPr="006826C5">
        <w:rPr>
          <w:spacing w:val="-7"/>
          <w:sz w:val="22"/>
          <w:szCs w:val="22"/>
        </w:rPr>
        <w:t xml:space="preserve"> </w:t>
      </w:r>
      <w:r w:rsidRPr="006826C5">
        <w:rPr>
          <w:sz w:val="22"/>
          <w:szCs w:val="22"/>
        </w:rPr>
        <w:t>wynagrodzenia</w:t>
      </w:r>
      <w:r w:rsidRPr="006826C5">
        <w:rPr>
          <w:spacing w:val="-4"/>
          <w:sz w:val="22"/>
          <w:szCs w:val="22"/>
        </w:rPr>
        <w:t xml:space="preserve"> </w:t>
      </w:r>
      <w:r w:rsidRPr="006826C5">
        <w:rPr>
          <w:sz w:val="22"/>
          <w:szCs w:val="22"/>
        </w:rPr>
        <w:t>umownego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wykonawcy</w:t>
      </w:r>
      <w:r w:rsidRPr="006826C5">
        <w:rPr>
          <w:spacing w:val="-4"/>
          <w:sz w:val="22"/>
          <w:szCs w:val="22"/>
        </w:rPr>
        <w:t xml:space="preserve"> </w:t>
      </w:r>
      <w:r w:rsidRPr="006826C5">
        <w:rPr>
          <w:sz w:val="22"/>
          <w:szCs w:val="22"/>
        </w:rPr>
        <w:t>za</w:t>
      </w:r>
      <w:r w:rsidRPr="006826C5">
        <w:rPr>
          <w:spacing w:val="-5"/>
          <w:sz w:val="22"/>
          <w:szCs w:val="22"/>
        </w:rPr>
        <w:t xml:space="preserve"> </w:t>
      </w:r>
      <w:r w:rsidRPr="006826C5">
        <w:rPr>
          <w:sz w:val="22"/>
          <w:szCs w:val="22"/>
        </w:rPr>
        <w:t>dany</w:t>
      </w:r>
      <w:r w:rsidRPr="006826C5">
        <w:rPr>
          <w:spacing w:val="-5"/>
          <w:sz w:val="22"/>
          <w:szCs w:val="22"/>
        </w:rPr>
        <w:t xml:space="preserve"> </w:t>
      </w:r>
      <w:r w:rsidRPr="006826C5">
        <w:rPr>
          <w:sz w:val="22"/>
          <w:szCs w:val="22"/>
        </w:rPr>
        <w:t>okres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pacing w:val="-2"/>
          <w:sz w:val="22"/>
          <w:szCs w:val="22"/>
        </w:rPr>
        <w:t>rozliczeniowy,</w:t>
      </w:r>
    </w:p>
    <w:p w14:paraId="494B19DF" w14:textId="77777777" w:rsidR="00277F22" w:rsidRPr="006826C5" w:rsidRDefault="007C5DD0">
      <w:pPr>
        <w:pStyle w:val="Tekstpodstawowy"/>
        <w:tabs>
          <w:tab w:val="left" w:pos="904"/>
        </w:tabs>
        <w:spacing w:before="42" w:line="276" w:lineRule="auto"/>
        <w:ind w:left="196" w:right="3309"/>
        <w:jc w:val="left"/>
        <w:rPr>
          <w:sz w:val="22"/>
          <w:szCs w:val="22"/>
        </w:rPr>
      </w:pPr>
      <w:r w:rsidRPr="006826C5">
        <w:rPr>
          <w:sz w:val="22"/>
          <w:szCs w:val="22"/>
        </w:rPr>
        <w:t>B –</w:t>
      </w:r>
      <w:r w:rsidRPr="006826C5">
        <w:rPr>
          <w:sz w:val="22"/>
          <w:szCs w:val="22"/>
        </w:rPr>
        <w:tab/>
        <w:t>wartość</w:t>
      </w:r>
      <w:r w:rsidRPr="006826C5">
        <w:rPr>
          <w:spacing w:val="-6"/>
          <w:sz w:val="22"/>
          <w:szCs w:val="22"/>
        </w:rPr>
        <w:t xml:space="preserve"> </w:t>
      </w:r>
      <w:r w:rsidRPr="006826C5">
        <w:rPr>
          <w:sz w:val="22"/>
          <w:szCs w:val="22"/>
        </w:rPr>
        <w:t>wskaźnika</w:t>
      </w:r>
      <w:r w:rsidRPr="006826C5">
        <w:rPr>
          <w:spacing w:val="-6"/>
          <w:sz w:val="22"/>
          <w:szCs w:val="22"/>
        </w:rPr>
        <w:t xml:space="preserve"> </w:t>
      </w:r>
      <w:r w:rsidRPr="006826C5">
        <w:rPr>
          <w:sz w:val="22"/>
          <w:szCs w:val="22"/>
        </w:rPr>
        <w:t>GUS</w:t>
      </w:r>
      <w:r w:rsidRPr="006826C5">
        <w:rPr>
          <w:spacing w:val="-5"/>
          <w:sz w:val="22"/>
          <w:szCs w:val="22"/>
        </w:rPr>
        <w:t xml:space="preserve"> </w:t>
      </w:r>
      <w:r w:rsidRPr="006826C5">
        <w:rPr>
          <w:sz w:val="22"/>
          <w:szCs w:val="22"/>
        </w:rPr>
        <w:t>(ustalona</w:t>
      </w:r>
      <w:r w:rsidRPr="006826C5">
        <w:rPr>
          <w:spacing w:val="-6"/>
          <w:sz w:val="22"/>
          <w:szCs w:val="22"/>
        </w:rPr>
        <w:t xml:space="preserve"> </w:t>
      </w:r>
      <w:r w:rsidRPr="006826C5">
        <w:rPr>
          <w:sz w:val="22"/>
          <w:szCs w:val="22"/>
        </w:rPr>
        <w:t>zgodnie</w:t>
      </w:r>
      <w:r w:rsidRPr="006826C5">
        <w:rPr>
          <w:spacing w:val="-5"/>
          <w:sz w:val="22"/>
          <w:szCs w:val="22"/>
        </w:rPr>
        <w:t xml:space="preserve"> </w:t>
      </w:r>
      <w:r w:rsidRPr="006826C5">
        <w:rPr>
          <w:sz w:val="22"/>
          <w:szCs w:val="22"/>
        </w:rPr>
        <w:t>z</w:t>
      </w:r>
      <w:r w:rsidRPr="006826C5">
        <w:rPr>
          <w:spacing w:val="-6"/>
          <w:sz w:val="22"/>
          <w:szCs w:val="22"/>
        </w:rPr>
        <w:t xml:space="preserve"> </w:t>
      </w:r>
      <w:r w:rsidRPr="006826C5">
        <w:rPr>
          <w:sz w:val="22"/>
          <w:szCs w:val="22"/>
        </w:rPr>
        <w:t>pkt</w:t>
      </w:r>
      <w:r w:rsidRPr="006826C5">
        <w:rPr>
          <w:spacing w:val="-6"/>
          <w:sz w:val="22"/>
          <w:szCs w:val="22"/>
        </w:rPr>
        <w:t xml:space="preserve"> </w:t>
      </w:r>
      <w:r w:rsidRPr="006826C5">
        <w:rPr>
          <w:sz w:val="22"/>
          <w:szCs w:val="22"/>
        </w:rPr>
        <w:t>2), C -</w:t>
      </w:r>
      <w:r w:rsidRPr="006826C5">
        <w:rPr>
          <w:sz w:val="22"/>
          <w:szCs w:val="22"/>
        </w:rPr>
        <w:tab/>
        <w:t>wartość zmiany umowy;</w:t>
      </w:r>
    </w:p>
    <w:p w14:paraId="612C555A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1472"/>
        </w:tabs>
        <w:spacing w:before="1"/>
        <w:ind w:left="1472" w:hanging="359"/>
      </w:pPr>
      <w:r w:rsidRPr="006826C5">
        <w:t>strona</w:t>
      </w:r>
      <w:r w:rsidRPr="006826C5">
        <w:rPr>
          <w:spacing w:val="-6"/>
        </w:rPr>
        <w:t xml:space="preserve"> </w:t>
      </w:r>
      <w:r w:rsidRPr="006826C5">
        <w:t>składając</w:t>
      </w:r>
      <w:r w:rsidRPr="006826C5">
        <w:rPr>
          <w:spacing w:val="-4"/>
        </w:rPr>
        <w:t xml:space="preserve"> </w:t>
      </w:r>
      <w:r w:rsidRPr="006826C5">
        <w:t>wniosek</w:t>
      </w:r>
      <w:r w:rsidRPr="006826C5">
        <w:rPr>
          <w:spacing w:val="-4"/>
        </w:rPr>
        <w:t xml:space="preserve"> </w:t>
      </w:r>
      <w:r w:rsidRPr="006826C5">
        <w:t>o</w:t>
      </w:r>
      <w:r w:rsidRPr="006826C5">
        <w:rPr>
          <w:spacing w:val="-4"/>
        </w:rPr>
        <w:t xml:space="preserve"> </w:t>
      </w:r>
      <w:r w:rsidRPr="006826C5">
        <w:t>zmianę</w:t>
      </w:r>
      <w:r w:rsidRPr="006826C5">
        <w:rPr>
          <w:spacing w:val="-4"/>
        </w:rPr>
        <w:t xml:space="preserve"> </w:t>
      </w:r>
      <w:r w:rsidRPr="006826C5">
        <w:t>powinna</w:t>
      </w:r>
      <w:r w:rsidRPr="006826C5">
        <w:rPr>
          <w:spacing w:val="-3"/>
        </w:rPr>
        <w:t xml:space="preserve"> </w:t>
      </w:r>
      <w:r w:rsidRPr="006826C5">
        <w:t>przedstawić</w:t>
      </w:r>
      <w:r w:rsidRPr="006826C5">
        <w:rPr>
          <w:spacing w:val="-4"/>
        </w:rPr>
        <w:t xml:space="preserve"> </w:t>
      </w:r>
      <w:r w:rsidRPr="006826C5">
        <w:t>w</w:t>
      </w:r>
      <w:r w:rsidRPr="006826C5">
        <w:rPr>
          <w:spacing w:val="-4"/>
        </w:rPr>
        <w:t xml:space="preserve"> </w:t>
      </w:r>
      <w:r w:rsidRPr="006826C5">
        <w:rPr>
          <w:spacing w:val="-2"/>
        </w:rPr>
        <w:t>szczególności:</w:t>
      </w:r>
    </w:p>
    <w:p w14:paraId="7CD359A0" w14:textId="77777777" w:rsidR="00277F22" w:rsidRPr="006826C5" w:rsidRDefault="007C5DD0">
      <w:pPr>
        <w:pStyle w:val="Akapitzlist"/>
        <w:numPr>
          <w:ilvl w:val="2"/>
          <w:numId w:val="10"/>
        </w:numPr>
        <w:tabs>
          <w:tab w:val="left" w:pos="1610"/>
        </w:tabs>
        <w:spacing w:before="40"/>
        <w:ind w:left="1610" w:hanging="214"/>
      </w:pPr>
      <w:r w:rsidRPr="006826C5">
        <w:t>wyliczenie</w:t>
      </w:r>
      <w:r w:rsidRPr="006826C5">
        <w:rPr>
          <w:spacing w:val="-6"/>
        </w:rPr>
        <w:t xml:space="preserve"> </w:t>
      </w:r>
      <w:r w:rsidRPr="006826C5">
        <w:t>wnioskowanej</w:t>
      </w:r>
      <w:r w:rsidRPr="006826C5">
        <w:rPr>
          <w:spacing w:val="-6"/>
        </w:rPr>
        <w:t xml:space="preserve"> </w:t>
      </w:r>
      <w:r w:rsidRPr="006826C5">
        <w:t>kwoty</w:t>
      </w:r>
      <w:r w:rsidRPr="006826C5">
        <w:rPr>
          <w:spacing w:val="-6"/>
        </w:rPr>
        <w:t xml:space="preserve"> </w:t>
      </w:r>
      <w:r w:rsidRPr="006826C5">
        <w:t>zmiany</w:t>
      </w:r>
      <w:r w:rsidRPr="006826C5">
        <w:rPr>
          <w:spacing w:val="-5"/>
        </w:rPr>
        <w:t xml:space="preserve"> </w:t>
      </w:r>
      <w:r w:rsidRPr="006826C5">
        <w:rPr>
          <w:spacing w:val="-2"/>
        </w:rPr>
        <w:t>wynagrodzenia,</w:t>
      </w:r>
    </w:p>
    <w:p w14:paraId="53223999" w14:textId="77777777" w:rsidR="00277F22" w:rsidRPr="006826C5" w:rsidRDefault="007C5DD0">
      <w:pPr>
        <w:pStyle w:val="Akapitzlist"/>
        <w:numPr>
          <w:ilvl w:val="2"/>
          <w:numId w:val="10"/>
        </w:numPr>
        <w:tabs>
          <w:tab w:val="left" w:pos="1754"/>
          <w:tab w:val="left" w:pos="1756"/>
        </w:tabs>
        <w:spacing w:before="43" w:line="276" w:lineRule="auto"/>
        <w:ind w:left="1756" w:right="139" w:hanging="360"/>
      </w:pPr>
      <w:r w:rsidRPr="006826C5">
        <w:t>dowody na to, że wliczona do wniosku wartość materiałów i innych kosztów nie obejmuje kosztów materiałów i usług zakontraktowanych lub nabytych przed okresem objętym wnioskiem,</w:t>
      </w:r>
    </w:p>
    <w:p w14:paraId="630880C4" w14:textId="77777777" w:rsidR="00277F22" w:rsidRPr="006826C5" w:rsidRDefault="007C5DD0">
      <w:pPr>
        <w:pStyle w:val="Akapitzlist"/>
        <w:numPr>
          <w:ilvl w:val="2"/>
          <w:numId w:val="10"/>
        </w:numPr>
        <w:tabs>
          <w:tab w:val="left" w:pos="1610"/>
          <w:tab w:val="left" w:pos="1756"/>
        </w:tabs>
        <w:spacing w:before="1" w:line="276" w:lineRule="auto"/>
        <w:ind w:left="1756" w:right="134" w:hanging="360"/>
      </w:pPr>
      <w:r w:rsidRPr="006826C5">
        <w:lastRenderedPageBreak/>
        <w:t>dowody na to, że wzrost lub obniżenie cen materiałów lub usług miało wpływ na koszt realizacji zamówienia;</w:t>
      </w:r>
    </w:p>
    <w:p w14:paraId="5840C567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1473"/>
        </w:tabs>
        <w:spacing w:line="276" w:lineRule="auto"/>
        <w:ind w:left="1473" w:right="134" w:hanging="360"/>
      </w:pPr>
      <w:r w:rsidRPr="006826C5">
        <w:t>łączna wartość zmian wysokości wynagrodzenia Wykonawcy, dokonanych na podstawie postanowień niniejszego ustępu nie może być wyższa niż 2 % w stosunku do pierwotnej wartości umowy;</w:t>
      </w:r>
    </w:p>
    <w:p w14:paraId="47E1F754" w14:textId="77777777" w:rsidR="00277F22" w:rsidRPr="006826C5" w:rsidRDefault="007C5DD0">
      <w:pPr>
        <w:pStyle w:val="Akapitzlist"/>
        <w:numPr>
          <w:ilvl w:val="1"/>
          <w:numId w:val="10"/>
        </w:numPr>
        <w:tabs>
          <w:tab w:val="left" w:pos="1472"/>
        </w:tabs>
        <w:spacing w:before="1"/>
        <w:ind w:left="1472" w:hanging="359"/>
      </w:pPr>
      <w:r w:rsidRPr="006826C5">
        <w:t>zmiana</w:t>
      </w:r>
      <w:r w:rsidRPr="006826C5">
        <w:rPr>
          <w:spacing w:val="26"/>
        </w:rPr>
        <w:t xml:space="preserve"> </w:t>
      </w:r>
      <w:r w:rsidRPr="006826C5">
        <w:t>wynagrodzenia</w:t>
      </w:r>
      <w:r w:rsidRPr="006826C5">
        <w:rPr>
          <w:spacing w:val="29"/>
        </w:rPr>
        <w:t xml:space="preserve"> </w:t>
      </w:r>
      <w:r w:rsidRPr="006826C5">
        <w:t>w</w:t>
      </w:r>
      <w:r w:rsidRPr="006826C5">
        <w:rPr>
          <w:spacing w:val="28"/>
        </w:rPr>
        <w:t xml:space="preserve"> </w:t>
      </w:r>
      <w:r w:rsidRPr="006826C5">
        <w:t>oparciu</w:t>
      </w:r>
      <w:r w:rsidRPr="006826C5">
        <w:rPr>
          <w:spacing w:val="30"/>
        </w:rPr>
        <w:t xml:space="preserve"> </w:t>
      </w:r>
      <w:r w:rsidRPr="006826C5">
        <w:t>o</w:t>
      </w:r>
      <w:r w:rsidRPr="006826C5">
        <w:rPr>
          <w:spacing w:val="28"/>
        </w:rPr>
        <w:t xml:space="preserve"> </w:t>
      </w:r>
      <w:r w:rsidRPr="006826C5">
        <w:t>niniejszy</w:t>
      </w:r>
      <w:r w:rsidRPr="006826C5">
        <w:rPr>
          <w:spacing w:val="30"/>
        </w:rPr>
        <w:t xml:space="preserve"> </w:t>
      </w:r>
      <w:r w:rsidRPr="006826C5">
        <w:t>ustęp</w:t>
      </w:r>
      <w:r w:rsidRPr="006826C5">
        <w:rPr>
          <w:spacing w:val="35"/>
        </w:rPr>
        <w:t xml:space="preserve"> </w:t>
      </w:r>
      <w:r w:rsidRPr="006826C5">
        <w:t>wymaga</w:t>
      </w:r>
      <w:r w:rsidRPr="006826C5">
        <w:rPr>
          <w:spacing w:val="31"/>
        </w:rPr>
        <w:t xml:space="preserve"> </w:t>
      </w:r>
      <w:r w:rsidRPr="006826C5">
        <w:t>zgodnej</w:t>
      </w:r>
      <w:r w:rsidRPr="006826C5">
        <w:rPr>
          <w:spacing w:val="30"/>
        </w:rPr>
        <w:t xml:space="preserve"> </w:t>
      </w:r>
      <w:r w:rsidRPr="006826C5">
        <w:rPr>
          <w:spacing w:val="-4"/>
        </w:rPr>
        <w:t>woli</w:t>
      </w:r>
    </w:p>
    <w:p w14:paraId="34CCD2A1" w14:textId="1CA324E6" w:rsidR="00984C81" w:rsidRDefault="007C5DD0" w:rsidP="00984C81">
      <w:pPr>
        <w:pStyle w:val="Tekstpodstawowy"/>
        <w:spacing w:before="42"/>
        <w:ind w:left="1473"/>
        <w:rPr>
          <w:spacing w:val="-2"/>
          <w:sz w:val="22"/>
          <w:szCs w:val="22"/>
        </w:rPr>
      </w:pPr>
      <w:r w:rsidRPr="006826C5">
        <w:rPr>
          <w:sz w:val="22"/>
          <w:szCs w:val="22"/>
        </w:rPr>
        <w:t>obu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stron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wyrażonej</w:t>
      </w:r>
      <w:r w:rsidRPr="006826C5">
        <w:rPr>
          <w:spacing w:val="-1"/>
          <w:sz w:val="22"/>
          <w:szCs w:val="22"/>
        </w:rPr>
        <w:t xml:space="preserve"> </w:t>
      </w:r>
      <w:r w:rsidRPr="006826C5">
        <w:rPr>
          <w:sz w:val="22"/>
          <w:szCs w:val="22"/>
        </w:rPr>
        <w:t>aneksem</w:t>
      </w:r>
      <w:r w:rsidRPr="006826C5">
        <w:rPr>
          <w:spacing w:val="-3"/>
          <w:sz w:val="22"/>
          <w:szCs w:val="22"/>
        </w:rPr>
        <w:t xml:space="preserve"> </w:t>
      </w:r>
      <w:r w:rsidRPr="006826C5">
        <w:rPr>
          <w:sz w:val="22"/>
          <w:szCs w:val="22"/>
        </w:rPr>
        <w:t>do</w:t>
      </w:r>
      <w:r w:rsidRPr="006826C5">
        <w:rPr>
          <w:spacing w:val="-2"/>
          <w:sz w:val="22"/>
          <w:szCs w:val="22"/>
        </w:rPr>
        <w:t xml:space="preserve"> umowy.</w:t>
      </w:r>
    </w:p>
    <w:p w14:paraId="2BD5CFFB" w14:textId="77777777" w:rsidR="00984C81" w:rsidRPr="006826C5" w:rsidRDefault="00984C81" w:rsidP="00984C81">
      <w:pPr>
        <w:pStyle w:val="Akapitzlist"/>
        <w:numPr>
          <w:ilvl w:val="0"/>
          <w:numId w:val="10"/>
        </w:numPr>
        <w:tabs>
          <w:tab w:val="left" w:pos="676"/>
        </w:tabs>
        <w:spacing w:before="77" w:line="276" w:lineRule="auto"/>
        <w:ind w:right="138" w:hanging="360"/>
        <w:jc w:val="both"/>
      </w:pPr>
      <w:r w:rsidRPr="006826C5">
        <w:t>Jeżeli wynagrodzenie Wykonawcy zostanie zwaloryzowane zgodnie z art. 439 ust.</w:t>
      </w:r>
      <w:r w:rsidRPr="006826C5">
        <w:rPr>
          <w:spacing w:val="40"/>
        </w:rPr>
        <w:t xml:space="preserve"> </w:t>
      </w:r>
      <w:r w:rsidRPr="006826C5">
        <w:t>1-3 ustawy Pzp, Wykonawca zobowiązany jest do zmiany wynagrodzenia przysługującego Podwykonawcy i odpowiednio Podwykonawca dalszemu Podwykonawcy, z którym zawarł umowę, jeżeli łącznie spełnione są następujące warunki:</w:t>
      </w:r>
      <w:r w:rsidRPr="006826C5">
        <w:rPr>
          <w:spacing w:val="-1"/>
        </w:rPr>
        <w:t xml:space="preserve"> </w:t>
      </w:r>
      <w:r w:rsidRPr="006826C5">
        <w:t>przedmiotem umowy</w:t>
      </w:r>
      <w:r w:rsidRPr="006826C5">
        <w:rPr>
          <w:spacing w:val="-1"/>
        </w:rPr>
        <w:t xml:space="preserve"> </w:t>
      </w:r>
      <w:r w:rsidRPr="006826C5">
        <w:t>są roboty budowlane, dostawy</w:t>
      </w:r>
      <w:r w:rsidRPr="006826C5">
        <w:rPr>
          <w:spacing w:val="-1"/>
        </w:rPr>
        <w:t xml:space="preserve"> </w:t>
      </w:r>
      <w:r w:rsidRPr="006826C5">
        <w:t>lub usługi oraz</w:t>
      </w:r>
      <w:r w:rsidRPr="006826C5">
        <w:rPr>
          <w:spacing w:val="-1"/>
        </w:rPr>
        <w:t xml:space="preserve"> </w:t>
      </w:r>
      <w:r w:rsidRPr="006826C5">
        <w:t>okres obowiązywania umowy wraz z aneksami przekracza 6 miesięcy. Waloryzacja</w:t>
      </w:r>
      <w:r w:rsidRPr="006826C5">
        <w:rPr>
          <w:spacing w:val="40"/>
        </w:rPr>
        <w:t xml:space="preserve"> </w:t>
      </w:r>
      <w:r w:rsidRPr="006826C5">
        <w:t>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</w:t>
      </w:r>
    </w:p>
    <w:p w14:paraId="4498938B" w14:textId="77777777" w:rsidR="00984C81" w:rsidRPr="00EE0627" w:rsidRDefault="00984C81" w:rsidP="00984C81">
      <w:pPr>
        <w:pStyle w:val="Akapitzlist"/>
        <w:numPr>
          <w:ilvl w:val="0"/>
          <w:numId w:val="10"/>
        </w:numPr>
        <w:tabs>
          <w:tab w:val="left" w:pos="656"/>
          <w:tab w:val="left" w:pos="676"/>
        </w:tabs>
        <w:spacing w:before="3" w:line="273" w:lineRule="auto"/>
        <w:ind w:right="140"/>
        <w:jc w:val="both"/>
      </w:pPr>
      <w:r w:rsidRPr="00EE0627">
        <w:t>W przypadku zwiększenia ilości wpływu wniosków o których mowa w § 1 ust. 3 lit. a przekraczających szacunkową ilość 830 sztuk strony uzgodnią zmianę wysokości łącznego szacunkowego wynagrodzenia za wykonanie przedmiotu zamówienia określonego w § 5 ust. 2</w:t>
      </w:r>
    </w:p>
    <w:p w14:paraId="2C6120A7" w14:textId="77777777" w:rsidR="00984C81" w:rsidRPr="006826C5" w:rsidRDefault="00984C81" w:rsidP="00984C81">
      <w:pPr>
        <w:pStyle w:val="Akapitzlist"/>
        <w:numPr>
          <w:ilvl w:val="0"/>
          <w:numId w:val="10"/>
        </w:numPr>
        <w:tabs>
          <w:tab w:val="left" w:pos="656"/>
          <w:tab w:val="left" w:pos="676"/>
        </w:tabs>
        <w:spacing w:before="3" w:line="273" w:lineRule="auto"/>
        <w:ind w:right="140"/>
        <w:jc w:val="both"/>
      </w:pPr>
      <w:r w:rsidRPr="006826C5">
        <w:t xml:space="preserve">Zmiana danych teleadresowych Stron Umowy nie stanowi zmiany Umowy </w:t>
      </w:r>
      <w:r w:rsidRPr="006826C5">
        <w:br/>
        <w:t>w rozumieniu art. 144 ustawy – Prawo zamówień publicznych.</w:t>
      </w:r>
    </w:p>
    <w:p w14:paraId="252E6263" w14:textId="77777777" w:rsidR="00984C81" w:rsidRPr="006826C5" w:rsidRDefault="00984C81" w:rsidP="00984C81">
      <w:pPr>
        <w:pStyle w:val="Akapitzlist"/>
        <w:numPr>
          <w:ilvl w:val="0"/>
          <w:numId w:val="10"/>
        </w:numPr>
        <w:tabs>
          <w:tab w:val="left" w:pos="676"/>
        </w:tabs>
        <w:spacing w:before="4" w:line="276" w:lineRule="auto"/>
        <w:ind w:right="136"/>
        <w:jc w:val="both"/>
      </w:pPr>
      <w:r w:rsidRPr="006826C5">
        <w:t>Zmiana postanowień zawartej umowy może nastąpić wyłącznie w przypadkach przewidzianych ustawą oraz postanowieniami niniejszej umowy, za zgodą obu Stron wyrażoną na piśmie w formie aneksu do umowy, pod rygorem nieważności takiej zmiany.</w:t>
      </w:r>
    </w:p>
    <w:p w14:paraId="7F8140E2" w14:textId="77777777" w:rsidR="00984C81" w:rsidRPr="006826C5" w:rsidRDefault="00984C81" w:rsidP="00984C81">
      <w:pPr>
        <w:spacing w:line="276" w:lineRule="auto"/>
      </w:pPr>
    </w:p>
    <w:p w14:paraId="4F765111" w14:textId="77777777" w:rsidR="00984C81" w:rsidRDefault="00984C81">
      <w:pPr>
        <w:pStyle w:val="Tekstpodstawowy"/>
        <w:spacing w:before="42"/>
        <w:ind w:left="1473"/>
        <w:rPr>
          <w:spacing w:val="-2"/>
          <w:sz w:val="22"/>
          <w:szCs w:val="22"/>
        </w:rPr>
      </w:pPr>
    </w:p>
    <w:p w14:paraId="640C22AD" w14:textId="77777777" w:rsidR="00984C81" w:rsidRDefault="00984C81">
      <w:pPr>
        <w:pStyle w:val="Tekstpodstawowy"/>
        <w:spacing w:before="42"/>
        <w:ind w:left="1473"/>
        <w:rPr>
          <w:spacing w:val="-2"/>
          <w:sz w:val="22"/>
          <w:szCs w:val="22"/>
        </w:rPr>
      </w:pPr>
    </w:p>
    <w:p w14:paraId="1E8060BA" w14:textId="77777777" w:rsidR="00984C81" w:rsidRDefault="00984C81">
      <w:pPr>
        <w:pStyle w:val="Tekstpodstawowy"/>
        <w:spacing w:before="42"/>
        <w:ind w:left="1473"/>
        <w:rPr>
          <w:spacing w:val="-2"/>
          <w:sz w:val="22"/>
          <w:szCs w:val="22"/>
        </w:rPr>
      </w:pPr>
    </w:p>
    <w:p w14:paraId="5A7CCBAF" w14:textId="77777777" w:rsidR="00984C81" w:rsidRDefault="00984C81">
      <w:pPr>
        <w:pStyle w:val="Tekstpodstawowy"/>
        <w:spacing w:before="42"/>
        <w:ind w:left="1473"/>
        <w:rPr>
          <w:spacing w:val="-2"/>
          <w:sz w:val="22"/>
          <w:szCs w:val="22"/>
        </w:rPr>
      </w:pPr>
    </w:p>
    <w:p w14:paraId="1A3E3661" w14:textId="77777777" w:rsidR="00984C81" w:rsidRDefault="00984C81" w:rsidP="00984C81">
      <w:pPr>
        <w:pStyle w:val="Tekstpodstawowy"/>
        <w:spacing w:before="42"/>
        <w:rPr>
          <w:spacing w:val="-2"/>
          <w:sz w:val="22"/>
          <w:szCs w:val="22"/>
        </w:rPr>
      </w:pPr>
    </w:p>
    <w:p w14:paraId="2C299D90" w14:textId="266DAD54" w:rsidR="00277F22" w:rsidRPr="006826C5" w:rsidRDefault="007C5DD0" w:rsidP="00EE0627">
      <w:pPr>
        <w:pStyle w:val="Tekstpodstawowy"/>
        <w:spacing w:before="132"/>
        <w:jc w:val="left"/>
      </w:pPr>
      <w:r w:rsidRPr="006826C5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39460F0" wp14:editId="4E57CCE6">
                <wp:simplePos x="0" y="0"/>
                <wp:positionH relativeFrom="page">
                  <wp:posOffset>899464</wp:posOffset>
                </wp:positionH>
                <wp:positionV relativeFrom="paragraph">
                  <wp:posOffset>248432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8428F8" id="Graphic 3" o:spid="_x0000_s1026" style="position:absolute;margin-left:70.8pt;margin-top:19.55pt;width:144.0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qCc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  <w:r w:rsidRPr="006826C5">
        <w:rPr>
          <w:vertAlign w:val="superscript"/>
        </w:rPr>
        <w:t>4</w:t>
      </w:r>
      <w:r w:rsidRPr="006826C5">
        <w:t xml:space="preserve"> Jeżeli umowa została zawarta po upływie 180 dni od dnia upływu terminu składania ofert, początkowym terminem ustalenia zmiany wynagrodzenia jest dzień otwarcia ofert. W takim przypadku, zapis w tym miejscu otrzymuje brzmienie „…12 miesięcy po dniu otwarcia ofert …”. Analogicznej zmiany strony dokonują w zapisach kolejnych.</w:t>
      </w:r>
    </w:p>
    <w:p w14:paraId="538E77C0" w14:textId="77777777" w:rsidR="00277F22" w:rsidRPr="006826C5" w:rsidRDefault="00277F22">
      <w:pPr>
        <w:jc w:val="both"/>
        <w:sectPr w:rsidR="00277F22" w:rsidRPr="006826C5" w:rsidSect="00514868">
          <w:pgSz w:w="11910" w:h="16840"/>
          <w:pgMar w:top="1320" w:right="1280" w:bottom="851" w:left="1220" w:header="708" w:footer="708" w:gutter="0"/>
          <w:cols w:space="708"/>
        </w:sectPr>
      </w:pPr>
    </w:p>
    <w:p w14:paraId="54B0AAE5" w14:textId="4C076390" w:rsidR="00277F22" w:rsidRPr="006826C5" w:rsidRDefault="007C5DD0">
      <w:pPr>
        <w:spacing w:before="77"/>
        <w:ind w:left="55"/>
        <w:jc w:val="center"/>
        <w:rPr>
          <w:b/>
        </w:rPr>
      </w:pPr>
      <w:r w:rsidRPr="006826C5">
        <w:rPr>
          <w:b/>
        </w:rPr>
        <w:lastRenderedPageBreak/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5"/>
        </w:rPr>
        <w:t>1</w:t>
      </w:r>
      <w:r w:rsidR="00C2248F" w:rsidRPr="006826C5">
        <w:rPr>
          <w:b/>
          <w:spacing w:val="-5"/>
        </w:rPr>
        <w:t>4</w:t>
      </w:r>
      <w:r w:rsidRPr="006826C5">
        <w:rPr>
          <w:b/>
          <w:spacing w:val="-5"/>
        </w:rPr>
        <w:t>.</w:t>
      </w:r>
    </w:p>
    <w:p w14:paraId="1898F9FF" w14:textId="77777777" w:rsidR="00277F22" w:rsidRPr="006826C5" w:rsidRDefault="007C5DD0">
      <w:pPr>
        <w:spacing w:before="43"/>
        <w:ind w:left="56"/>
        <w:jc w:val="center"/>
        <w:rPr>
          <w:b/>
        </w:rPr>
      </w:pPr>
      <w:r w:rsidRPr="006826C5">
        <w:rPr>
          <w:b/>
          <w:spacing w:val="-2"/>
        </w:rPr>
        <w:t>Podwykonawcy</w:t>
      </w:r>
    </w:p>
    <w:p w14:paraId="3FBB6734" w14:textId="77777777" w:rsidR="00277F22" w:rsidRPr="006826C5" w:rsidRDefault="00277F22">
      <w:pPr>
        <w:pStyle w:val="Tekstpodstawowy"/>
        <w:spacing w:before="85"/>
        <w:jc w:val="left"/>
        <w:rPr>
          <w:b/>
          <w:sz w:val="22"/>
          <w:szCs w:val="22"/>
        </w:rPr>
      </w:pPr>
    </w:p>
    <w:p w14:paraId="13731F3E" w14:textId="77777777" w:rsidR="00277F22" w:rsidRPr="006826C5" w:rsidRDefault="007C5DD0">
      <w:pPr>
        <w:pStyle w:val="Akapitzlist"/>
        <w:numPr>
          <w:ilvl w:val="0"/>
          <w:numId w:val="8"/>
        </w:numPr>
        <w:tabs>
          <w:tab w:val="left" w:pos="477"/>
          <w:tab w:val="left" w:pos="479"/>
          <w:tab w:val="left" w:pos="5924"/>
        </w:tabs>
        <w:spacing w:before="1" w:line="276" w:lineRule="auto"/>
        <w:ind w:right="136"/>
      </w:pPr>
      <w:r w:rsidRPr="006826C5">
        <w:t>Wykonawca wykona zamówienie samodzielnie/ samodzielnie, z wyjątkiem następującego</w:t>
      </w:r>
      <w:r w:rsidRPr="006826C5">
        <w:rPr>
          <w:spacing w:val="40"/>
        </w:rPr>
        <w:t xml:space="preserve"> </w:t>
      </w:r>
      <w:r w:rsidRPr="006826C5">
        <w:t>zakresu:</w:t>
      </w:r>
      <w:r w:rsidRPr="006826C5">
        <w:rPr>
          <w:spacing w:val="36"/>
        </w:rPr>
        <w:t xml:space="preserve"> </w:t>
      </w:r>
      <w:r w:rsidRPr="006826C5">
        <w:rPr>
          <w:u w:val="single"/>
        </w:rPr>
        <w:tab/>
      </w:r>
      <w:r w:rsidRPr="006826C5">
        <w:t>, który zostanie wykonany przy udziale podwykonawcy/ów.</w:t>
      </w:r>
    </w:p>
    <w:p w14:paraId="42824FD6" w14:textId="77777777" w:rsidR="00277F22" w:rsidRPr="006826C5" w:rsidRDefault="007C5DD0">
      <w:pPr>
        <w:pStyle w:val="Akapitzlist"/>
        <w:numPr>
          <w:ilvl w:val="0"/>
          <w:numId w:val="8"/>
        </w:numPr>
        <w:tabs>
          <w:tab w:val="left" w:pos="477"/>
          <w:tab w:val="left" w:pos="479"/>
        </w:tabs>
        <w:spacing w:before="159" w:line="276" w:lineRule="auto"/>
        <w:ind w:right="135"/>
      </w:pPr>
      <w:r w:rsidRPr="006826C5">
        <w:t>Wykonawca nie zleci podwykonawcom innych prac niż wskazane w ust. 1, bez zgody Zamawiającego.</w:t>
      </w:r>
      <w:r w:rsidRPr="006826C5">
        <w:rPr>
          <w:spacing w:val="-3"/>
        </w:rPr>
        <w:t xml:space="preserve"> </w:t>
      </w:r>
      <w:r w:rsidRPr="006826C5">
        <w:t>Jeżeli</w:t>
      </w:r>
      <w:r w:rsidRPr="006826C5">
        <w:rPr>
          <w:spacing w:val="-2"/>
        </w:rPr>
        <w:t xml:space="preserve"> </w:t>
      </w:r>
      <w:r w:rsidRPr="006826C5">
        <w:t>zmiana</w:t>
      </w:r>
      <w:r w:rsidRPr="006826C5">
        <w:rPr>
          <w:spacing w:val="-2"/>
        </w:rPr>
        <w:t xml:space="preserve"> </w:t>
      </w:r>
      <w:r w:rsidRPr="006826C5">
        <w:t>albo</w:t>
      </w:r>
      <w:r w:rsidRPr="006826C5">
        <w:rPr>
          <w:spacing w:val="-3"/>
        </w:rPr>
        <w:t xml:space="preserve"> </w:t>
      </w:r>
      <w:r w:rsidRPr="006826C5">
        <w:t>rezygnacja</w:t>
      </w:r>
      <w:r w:rsidRPr="006826C5">
        <w:rPr>
          <w:spacing w:val="-1"/>
        </w:rPr>
        <w:t xml:space="preserve"> </w:t>
      </w:r>
      <w:r w:rsidRPr="006826C5">
        <w:t>z</w:t>
      </w:r>
      <w:r w:rsidRPr="006826C5">
        <w:rPr>
          <w:spacing w:val="-3"/>
        </w:rPr>
        <w:t xml:space="preserve"> </w:t>
      </w:r>
      <w:r w:rsidRPr="006826C5">
        <w:t>podwykonawcy</w:t>
      </w:r>
      <w:r w:rsidRPr="006826C5">
        <w:rPr>
          <w:spacing w:val="-3"/>
        </w:rPr>
        <w:t xml:space="preserve"> </w:t>
      </w:r>
      <w:r w:rsidRPr="006826C5">
        <w:t>dotyczy</w:t>
      </w:r>
      <w:r w:rsidRPr="006826C5">
        <w:rPr>
          <w:spacing w:val="-3"/>
        </w:rPr>
        <w:t xml:space="preserve"> </w:t>
      </w:r>
      <w:r w:rsidRPr="006826C5">
        <w:t>podmiotu,</w:t>
      </w:r>
      <w:r w:rsidRPr="006826C5">
        <w:rPr>
          <w:spacing w:val="-2"/>
        </w:rPr>
        <w:t xml:space="preserve"> </w:t>
      </w:r>
      <w:r w:rsidRPr="006826C5">
        <w:t>na którego zasoby Wykonawca powoływał się, na zasadach określonych w art. 118 ustawy Prawo zamówień publicznych, w celu wykazania spełniania warunków udziału w postępowaniu, Wykonawca jest zobowiązany wykazać Zamawiającemu, że proponowany inny podwykonawca lub Wykonawca samodzielnie spełnia je w</w:t>
      </w:r>
      <w:r w:rsidRPr="006826C5">
        <w:rPr>
          <w:spacing w:val="40"/>
        </w:rPr>
        <w:t xml:space="preserve"> </w:t>
      </w:r>
      <w:r w:rsidRPr="006826C5">
        <w:t xml:space="preserve">stopniu nie mniejszym niż wymagany w trakcie postępowania o udzielenie </w:t>
      </w:r>
      <w:r w:rsidRPr="006826C5">
        <w:rPr>
          <w:spacing w:val="-2"/>
        </w:rPr>
        <w:t>zamówienia.</w:t>
      </w:r>
    </w:p>
    <w:p w14:paraId="1C3D9511" w14:textId="77777777" w:rsidR="00277F22" w:rsidRPr="006826C5" w:rsidRDefault="007C5DD0">
      <w:pPr>
        <w:pStyle w:val="Akapitzlist"/>
        <w:numPr>
          <w:ilvl w:val="0"/>
          <w:numId w:val="8"/>
        </w:numPr>
        <w:tabs>
          <w:tab w:val="left" w:pos="477"/>
          <w:tab w:val="left" w:pos="479"/>
        </w:tabs>
        <w:spacing w:before="160" w:line="276" w:lineRule="auto"/>
        <w:ind w:right="142"/>
      </w:pPr>
      <w:r w:rsidRPr="006826C5">
        <w:t>Wykonawca</w:t>
      </w:r>
      <w:r w:rsidRPr="006826C5">
        <w:rPr>
          <w:spacing w:val="80"/>
          <w:w w:val="150"/>
        </w:rPr>
        <w:t xml:space="preserve"> </w:t>
      </w:r>
      <w:r w:rsidRPr="006826C5">
        <w:t>ponosi</w:t>
      </w:r>
      <w:r w:rsidRPr="006826C5">
        <w:rPr>
          <w:spacing w:val="80"/>
          <w:w w:val="150"/>
        </w:rPr>
        <w:t xml:space="preserve"> </w:t>
      </w:r>
      <w:r w:rsidRPr="006826C5">
        <w:t>pełną</w:t>
      </w:r>
      <w:r w:rsidRPr="006826C5">
        <w:rPr>
          <w:spacing w:val="80"/>
          <w:w w:val="150"/>
        </w:rPr>
        <w:t xml:space="preserve"> </w:t>
      </w:r>
      <w:r w:rsidRPr="006826C5">
        <w:t>odpowiedzialność</w:t>
      </w:r>
      <w:r w:rsidRPr="006826C5">
        <w:rPr>
          <w:spacing w:val="80"/>
          <w:w w:val="150"/>
        </w:rPr>
        <w:t xml:space="preserve"> </w:t>
      </w:r>
      <w:r w:rsidRPr="006826C5">
        <w:t>za</w:t>
      </w:r>
      <w:r w:rsidRPr="006826C5">
        <w:rPr>
          <w:spacing w:val="80"/>
          <w:w w:val="150"/>
        </w:rPr>
        <w:t xml:space="preserve"> </w:t>
      </w:r>
      <w:r w:rsidRPr="006826C5">
        <w:t>działania</w:t>
      </w:r>
      <w:r w:rsidRPr="006826C5">
        <w:rPr>
          <w:spacing w:val="80"/>
          <w:w w:val="150"/>
        </w:rPr>
        <w:t xml:space="preserve"> </w:t>
      </w:r>
      <w:r w:rsidRPr="006826C5">
        <w:t>lub</w:t>
      </w:r>
      <w:r w:rsidRPr="006826C5">
        <w:rPr>
          <w:spacing w:val="80"/>
          <w:w w:val="150"/>
        </w:rPr>
        <w:t xml:space="preserve"> </w:t>
      </w:r>
      <w:r w:rsidRPr="006826C5">
        <w:t>zaniechania</w:t>
      </w:r>
      <w:r w:rsidRPr="006826C5">
        <w:rPr>
          <w:spacing w:val="80"/>
          <w:w w:val="150"/>
        </w:rPr>
        <w:t xml:space="preserve"> </w:t>
      </w:r>
      <w:r w:rsidRPr="006826C5">
        <w:t>osób i podmiotów przy pomocy, których wykonuje przedmiot umowy, w szczególności dotyczy to ewentualnych podwykonawców.</w:t>
      </w:r>
    </w:p>
    <w:p w14:paraId="018C7C3B" w14:textId="77777777" w:rsidR="00277F22" w:rsidRPr="006826C5" w:rsidRDefault="007C5DD0">
      <w:pPr>
        <w:pStyle w:val="Akapitzlist"/>
        <w:numPr>
          <w:ilvl w:val="0"/>
          <w:numId w:val="8"/>
        </w:numPr>
        <w:tabs>
          <w:tab w:val="left" w:pos="477"/>
          <w:tab w:val="left" w:pos="479"/>
        </w:tabs>
        <w:spacing w:before="160" w:line="276" w:lineRule="auto"/>
        <w:ind w:right="140"/>
      </w:pPr>
      <w:r w:rsidRPr="006826C5">
        <w:t>Wykonawca ponosi całkowitą odpowiedzialność cywilną za straty i szkody powstałe w związku z wykonywanymi przez podwykonawcę czynnościami lub przy okazji ich wykonywania,</w:t>
      </w:r>
      <w:r w:rsidRPr="006826C5">
        <w:rPr>
          <w:spacing w:val="-2"/>
        </w:rPr>
        <w:t xml:space="preserve"> </w:t>
      </w:r>
      <w:r w:rsidRPr="006826C5">
        <w:t>w</w:t>
      </w:r>
      <w:r w:rsidRPr="006826C5">
        <w:rPr>
          <w:spacing w:val="-4"/>
        </w:rPr>
        <w:t xml:space="preserve"> </w:t>
      </w:r>
      <w:r w:rsidRPr="006826C5">
        <w:t>szczególności</w:t>
      </w:r>
      <w:r w:rsidRPr="006826C5">
        <w:rPr>
          <w:spacing w:val="-3"/>
        </w:rPr>
        <w:t xml:space="preserve"> </w:t>
      </w:r>
      <w:r w:rsidRPr="006826C5">
        <w:t>będące</w:t>
      </w:r>
      <w:r w:rsidRPr="006826C5">
        <w:rPr>
          <w:spacing w:val="-5"/>
        </w:rPr>
        <w:t xml:space="preserve"> </w:t>
      </w:r>
      <w:r w:rsidRPr="006826C5">
        <w:t>następstwem</w:t>
      </w:r>
      <w:r w:rsidRPr="006826C5">
        <w:rPr>
          <w:spacing w:val="-3"/>
        </w:rPr>
        <w:t xml:space="preserve"> </w:t>
      </w:r>
      <w:r w:rsidRPr="006826C5">
        <w:t>działania</w:t>
      </w:r>
      <w:r w:rsidRPr="006826C5">
        <w:rPr>
          <w:spacing w:val="-3"/>
        </w:rPr>
        <w:t xml:space="preserve"> </w:t>
      </w:r>
      <w:r w:rsidRPr="006826C5">
        <w:t>podwykonawcy,</w:t>
      </w:r>
      <w:r w:rsidRPr="006826C5">
        <w:rPr>
          <w:spacing w:val="-2"/>
        </w:rPr>
        <w:t xml:space="preserve"> </w:t>
      </w:r>
      <w:r w:rsidRPr="006826C5">
        <w:t>w</w:t>
      </w:r>
      <w:r w:rsidRPr="006826C5">
        <w:rPr>
          <w:spacing w:val="-4"/>
        </w:rPr>
        <w:t xml:space="preserve"> </w:t>
      </w:r>
      <w:r w:rsidRPr="006826C5">
        <w:t>tym rażącego niedbalstwa lub braku należytej staranności.</w:t>
      </w:r>
    </w:p>
    <w:p w14:paraId="058688C0" w14:textId="77777777" w:rsidR="00277F22" w:rsidRPr="006826C5" w:rsidRDefault="007C5DD0">
      <w:pPr>
        <w:pStyle w:val="Akapitzlist"/>
        <w:numPr>
          <w:ilvl w:val="0"/>
          <w:numId w:val="8"/>
        </w:numPr>
        <w:tabs>
          <w:tab w:val="left" w:pos="477"/>
          <w:tab w:val="left" w:pos="479"/>
        </w:tabs>
        <w:spacing w:before="160" w:line="276" w:lineRule="auto"/>
        <w:ind w:right="142"/>
      </w:pPr>
      <w:r w:rsidRPr="006826C5">
        <w:t>Wykonawca we własnym zakresie i na własny koszt zapewnia nadzór i koordynację działań podwykonawców.</w:t>
      </w:r>
    </w:p>
    <w:p w14:paraId="1538F2C3" w14:textId="77777777" w:rsidR="00277F22" w:rsidRPr="006826C5" w:rsidRDefault="007C5DD0">
      <w:pPr>
        <w:pStyle w:val="Akapitzlist"/>
        <w:numPr>
          <w:ilvl w:val="0"/>
          <w:numId w:val="8"/>
        </w:numPr>
        <w:tabs>
          <w:tab w:val="left" w:pos="477"/>
          <w:tab w:val="left" w:pos="479"/>
        </w:tabs>
        <w:spacing w:before="162" w:line="276" w:lineRule="auto"/>
        <w:ind w:right="132"/>
      </w:pPr>
      <w:r w:rsidRPr="006826C5">
        <w:t>Zamawiający żąda, aby przed przystąpieniem do realizacji umowy Wykonawca, o ile są już znane, podał nazwy albo imiona i nazwiska oraz dane kontaktowe podwykonawców i osób do kontaktu z nimi. Wykonawca zawiadamia Zamawiającego o wszelkich zmianach danych, o których mowa w zdaniu pierwszym, w czasie realizacji umowy, a także przekazuje informacje na temat nowych podwykonawców, którym w późniejszym okresie zamierza powierzyć realizację zamówienia.</w:t>
      </w:r>
    </w:p>
    <w:p w14:paraId="78210DFC" w14:textId="77777777" w:rsidR="00277F22" w:rsidRPr="006826C5" w:rsidRDefault="00277F22">
      <w:pPr>
        <w:pStyle w:val="Tekstpodstawowy"/>
        <w:spacing w:before="81"/>
        <w:jc w:val="left"/>
        <w:rPr>
          <w:sz w:val="22"/>
          <w:szCs w:val="22"/>
        </w:rPr>
      </w:pPr>
    </w:p>
    <w:p w14:paraId="272286CB" w14:textId="7A27B804" w:rsidR="00277F22" w:rsidRPr="006826C5" w:rsidRDefault="007C5DD0">
      <w:pPr>
        <w:ind w:left="55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5"/>
        </w:rPr>
        <w:t>1</w:t>
      </w:r>
      <w:r w:rsidR="00C2248F" w:rsidRPr="006826C5">
        <w:rPr>
          <w:b/>
          <w:spacing w:val="-5"/>
        </w:rPr>
        <w:t>5</w:t>
      </w:r>
      <w:r w:rsidRPr="006826C5">
        <w:rPr>
          <w:b/>
          <w:spacing w:val="-5"/>
        </w:rPr>
        <w:t>.</w:t>
      </w:r>
    </w:p>
    <w:p w14:paraId="7299D22A" w14:textId="2BADB141" w:rsidR="00277F22" w:rsidRPr="006826C5" w:rsidRDefault="007C5DD0">
      <w:pPr>
        <w:spacing w:before="42"/>
        <w:ind w:left="53"/>
        <w:jc w:val="center"/>
        <w:rPr>
          <w:b/>
          <w:color w:val="FF0000"/>
        </w:rPr>
      </w:pPr>
      <w:r w:rsidRPr="006826C5">
        <w:rPr>
          <w:b/>
        </w:rPr>
        <w:t>Ochrona</w:t>
      </w:r>
      <w:r w:rsidRPr="006826C5">
        <w:rPr>
          <w:b/>
          <w:spacing w:val="-4"/>
        </w:rPr>
        <w:t xml:space="preserve"> </w:t>
      </w:r>
      <w:r w:rsidRPr="006826C5">
        <w:rPr>
          <w:b/>
        </w:rPr>
        <w:t>i</w:t>
      </w:r>
      <w:r w:rsidRPr="006826C5">
        <w:rPr>
          <w:b/>
          <w:spacing w:val="-4"/>
        </w:rPr>
        <w:t xml:space="preserve"> </w:t>
      </w:r>
      <w:r w:rsidRPr="006826C5">
        <w:rPr>
          <w:b/>
        </w:rPr>
        <w:t>przetwarzanie</w:t>
      </w:r>
      <w:r w:rsidRPr="006826C5">
        <w:rPr>
          <w:b/>
          <w:spacing w:val="-3"/>
        </w:rPr>
        <w:t xml:space="preserve"> </w:t>
      </w:r>
      <w:r w:rsidRPr="006826C5">
        <w:rPr>
          <w:b/>
        </w:rPr>
        <w:t>danych</w:t>
      </w:r>
      <w:r w:rsidRPr="006826C5">
        <w:rPr>
          <w:b/>
          <w:spacing w:val="-3"/>
        </w:rPr>
        <w:t xml:space="preserve"> </w:t>
      </w:r>
      <w:r w:rsidRPr="006826C5">
        <w:rPr>
          <w:b/>
          <w:spacing w:val="-2"/>
        </w:rPr>
        <w:t>osobowych</w:t>
      </w:r>
      <w:r w:rsidR="00C2248F" w:rsidRPr="006826C5">
        <w:rPr>
          <w:b/>
          <w:spacing w:val="-2"/>
        </w:rPr>
        <w:t xml:space="preserve"> </w:t>
      </w:r>
    </w:p>
    <w:p w14:paraId="12208CD9" w14:textId="77777777" w:rsidR="00277F22" w:rsidRPr="006826C5" w:rsidRDefault="00277F22">
      <w:pPr>
        <w:pStyle w:val="Tekstpodstawowy"/>
        <w:spacing w:before="84"/>
        <w:jc w:val="left"/>
        <w:rPr>
          <w:b/>
          <w:sz w:val="22"/>
          <w:szCs w:val="22"/>
        </w:rPr>
      </w:pPr>
    </w:p>
    <w:p w14:paraId="32C17768" w14:textId="04E22A33" w:rsidR="00903F1B" w:rsidRPr="006826C5" w:rsidRDefault="00903F1B" w:rsidP="00903F1B">
      <w:pPr>
        <w:pStyle w:val="Akapitzlist"/>
        <w:numPr>
          <w:ilvl w:val="0"/>
          <w:numId w:val="7"/>
        </w:numPr>
        <w:spacing w:after="160"/>
        <w:ind w:left="426" w:hanging="284"/>
        <w:jc w:val="both"/>
      </w:pPr>
      <w:r w:rsidRPr="006826C5">
        <w:t xml:space="preserve">Przetwarzanie danych osobowych będzie odbywać się z godnie z </w:t>
      </w:r>
      <w:r w:rsidRPr="006826C5">
        <w:rPr>
          <w:rFonts w:eastAsia="Calibri" w:cs="Calibri"/>
        </w:rPr>
        <w:t xml:space="preserve">umową powierzenia przetwarzania danych osobowych stanowiącą załącznik nr </w:t>
      </w:r>
      <w:r w:rsidR="00893A64" w:rsidRPr="006826C5">
        <w:rPr>
          <w:rFonts w:eastAsia="Calibri" w:cs="Calibri"/>
        </w:rPr>
        <w:t>1</w:t>
      </w:r>
      <w:r w:rsidRPr="006826C5">
        <w:rPr>
          <w:rFonts w:eastAsia="Calibri" w:cs="Calibri"/>
        </w:rPr>
        <w:t xml:space="preserve"> do niniejszej umowy.</w:t>
      </w:r>
    </w:p>
    <w:p w14:paraId="3417F4AB" w14:textId="79553A72" w:rsidR="00277F22" w:rsidRPr="006826C5" w:rsidRDefault="007C5DD0">
      <w:pPr>
        <w:spacing w:before="77"/>
        <w:ind w:left="55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5"/>
        </w:rPr>
        <w:t>1</w:t>
      </w:r>
      <w:r w:rsidR="00C2248F" w:rsidRPr="006826C5">
        <w:rPr>
          <w:b/>
          <w:spacing w:val="-5"/>
        </w:rPr>
        <w:t>6</w:t>
      </w:r>
      <w:r w:rsidRPr="006826C5">
        <w:rPr>
          <w:b/>
          <w:spacing w:val="-5"/>
        </w:rPr>
        <w:t>.</w:t>
      </w:r>
    </w:p>
    <w:p w14:paraId="161219FE" w14:textId="77777777" w:rsidR="00277F22" w:rsidRPr="006826C5" w:rsidRDefault="007C5DD0">
      <w:pPr>
        <w:spacing w:before="43"/>
        <w:ind w:left="56"/>
        <w:jc w:val="center"/>
        <w:rPr>
          <w:b/>
        </w:rPr>
      </w:pPr>
      <w:r w:rsidRPr="006826C5">
        <w:rPr>
          <w:b/>
          <w:spacing w:val="-2"/>
        </w:rPr>
        <w:t>Wierzytelności</w:t>
      </w:r>
    </w:p>
    <w:p w14:paraId="4F7BDEE5" w14:textId="77777777" w:rsidR="00277F22" w:rsidRPr="006826C5" w:rsidRDefault="00277F22">
      <w:pPr>
        <w:pStyle w:val="Tekstpodstawowy"/>
        <w:spacing w:before="85"/>
        <w:jc w:val="left"/>
        <w:rPr>
          <w:b/>
          <w:sz w:val="22"/>
          <w:szCs w:val="22"/>
        </w:rPr>
      </w:pPr>
    </w:p>
    <w:p w14:paraId="5E22C4D1" w14:textId="77777777" w:rsidR="00277F22" w:rsidRPr="006826C5" w:rsidRDefault="007C5DD0">
      <w:pPr>
        <w:pStyle w:val="Tekstpodstawowy"/>
        <w:spacing w:before="1" w:line="276" w:lineRule="auto"/>
        <w:ind w:left="196"/>
        <w:jc w:val="left"/>
        <w:rPr>
          <w:sz w:val="22"/>
          <w:szCs w:val="22"/>
        </w:rPr>
      </w:pPr>
      <w:r w:rsidRPr="006826C5">
        <w:rPr>
          <w:sz w:val="22"/>
          <w:szCs w:val="22"/>
        </w:rPr>
        <w:t>Wykonawca</w:t>
      </w:r>
      <w:r w:rsidRPr="006826C5">
        <w:rPr>
          <w:spacing w:val="40"/>
          <w:sz w:val="22"/>
          <w:szCs w:val="22"/>
        </w:rPr>
        <w:t xml:space="preserve"> </w:t>
      </w:r>
      <w:r w:rsidRPr="006826C5">
        <w:rPr>
          <w:sz w:val="22"/>
          <w:szCs w:val="22"/>
        </w:rPr>
        <w:t>nie</w:t>
      </w:r>
      <w:r w:rsidRPr="006826C5">
        <w:rPr>
          <w:spacing w:val="40"/>
          <w:sz w:val="22"/>
          <w:szCs w:val="22"/>
        </w:rPr>
        <w:t xml:space="preserve"> </w:t>
      </w:r>
      <w:r w:rsidRPr="006826C5">
        <w:rPr>
          <w:sz w:val="22"/>
          <w:szCs w:val="22"/>
        </w:rPr>
        <w:t>może</w:t>
      </w:r>
      <w:r w:rsidRPr="006826C5">
        <w:rPr>
          <w:spacing w:val="40"/>
          <w:sz w:val="22"/>
          <w:szCs w:val="22"/>
        </w:rPr>
        <w:t xml:space="preserve"> </w:t>
      </w:r>
      <w:r w:rsidRPr="006826C5">
        <w:rPr>
          <w:sz w:val="22"/>
          <w:szCs w:val="22"/>
        </w:rPr>
        <w:t>bez</w:t>
      </w:r>
      <w:r w:rsidRPr="006826C5">
        <w:rPr>
          <w:spacing w:val="40"/>
          <w:sz w:val="22"/>
          <w:szCs w:val="22"/>
        </w:rPr>
        <w:t xml:space="preserve"> </w:t>
      </w:r>
      <w:r w:rsidRPr="006826C5">
        <w:rPr>
          <w:sz w:val="22"/>
          <w:szCs w:val="22"/>
        </w:rPr>
        <w:t>pisemnej</w:t>
      </w:r>
      <w:r w:rsidRPr="006826C5">
        <w:rPr>
          <w:spacing w:val="40"/>
          <w:sz w:val="22"/>
          <w:szCs w:val="22"/>
        </w:rPr>
        <w:t xml:space="preserve"> </w:t>
      </w:r>
      <w:r w:rsidRPr="006826C5">
        <w:rPr>
          <w:sz w:val="22"/>
          <w:szCs w:val="22"/>
        </w:rPr>
        <w:t>zgody</w:t>
      </w:r>
      <w:r w:rsidRPr="006826C5">
        <w:rPr>
          <w:spacing w:val="40"/>
          <w:sz w:val="22"/>
          <w:szCs w:val="22"/>
        </w:rPr>
        <w:t xml:space="preserve"> </w:t>
      </w:r>
      <w:r w:rsidRPr="006826C5">
        <w:rPr>
          <w:sz w:val="22"/>
          <w:szCs w:val="22"/>
        </w:rPr>
        <w:t>Zamawiającego</w:t>
      </w:r>
      <w:r w:rsidRPr="006826C5">
        <w:rPr>
          <w:spacing w:val="40"/>
          <w:sz w:val="22"/>
          <w:szCs w:val="22"/>
        </w:rPr>
        <w:t xml:space="preserve"> </w:t>
      </w:r>
      <w:r w:rsidRPr="006826C5">
        <w:rPr>
          <w:sz w:val="22"/>
          <w:szCs w:val="22"/>
        </w:rPr>
        <w:t>przenieść</w:t>
      </w:r>
      <w:r w:rsidRPr="006826C5">
        <w:rPr>
          <w:spacing w:val="40"/>
          <w:sz w:val="22"/>
          <w:szCs w:val="22"/>
        </w:rPr>
        <w:t xml:space="preserve"> </w:t>
      </w:r>
      <w:r w:rsidRPr="006826C5">
        <w:rPr>
          <w:sz w:val="22"/>
          <w:szCs w:val="22"/>
        </w:rPr>
        <w:t>wierzytelności wynikających bądź związanych z realizacją Umowy na rzecz osób trzecich.</w:t>
      </w:r>
    </w:p>
    <w:p w14:paraId="76E566A8" w14:textId="77777777" w:rsidR="00277F22" w:rsidRPr="006826C5" w:rsidRDefault="00277F22">
      <w:pPr>
        <w:pStyle w:val="Tekstpodstawowy"/>
        <w:spacing w:before="40"/>
        <w:jc w:val="left"/>
        <w:rPr>
          <w:sz w:val="22"/>
          <w:szCs w:val="22"/>
        </w:rPr>
      </w:pPr>
    </w:p>
    <w:p w14:paraId="59A027FA" w14:textId="60A218F1" w:rsidR="00277F22" w:rsidRPr="006826C5" w:rsidRDefault="007C5DD0">
      <w:pPr>
        <w:spacing w:before="1"/>
        <w:ind w:left="55"/>
        <w:jc w:val="center"/>
        <w:rPr>
          <w:b/>
        </w:rPr>
      </w:pPr>
      <w:r w:rsidRPr="006826C5">
        <w:rPr>
          <w:b/>
        </w:rPr>
        <w:t>§</w:t>
      </w:r>
      <w:r w:rsidRPr="006826C5">
        <w:rPr>
          <w:b/>
          <w:spacing w:val="-1"/>
        </w:rPr>
        <w:t xml:space="preserve"> </w:t>
      </w:r>
      <w:r w:rsidRPr="006826C5">
        <w:rPr>
          <w:b/>
          <w:spacing w:val="-5"/>
        </w:rPr>
        <w:t>1</w:t>
      </w:r>
      <w:r w:rsidR="00C2248F" w:rsidRPr="006826C5">
        <w:rPr>
          <w:b/>
          <w:spacing w:val="-5"/>
        </w:rPr>
        <w:t>7</w:t>
      </w:r>
      <w:r w:rsidRPr="006826C5">
        <w:rPr>
          <w:b/>
          <w:spacing w:val="-5"/>
        </w:rPr>
        <w:t>.</w:t>
      </w:r>
    </w:p>
    <w:p w14:paraId="702A7FDA" w14:textId="77777777" w:rsidR="00277F22" w:rsidRPr="006826C5" w:rsidRDefault="007C5DD0">
      <w:pPr>
        <w:spacing w:before="42"/>
        <w:ind w:left="59"/>
        <w:jc w:val="center"/>
        <w:rPr>
          <w:b/>
        </w:rPr>
      </w:pPr>
      <w:r w:rsidRPr="006826C5">
        <w:rPr>
          <w:b/>
        </w:rPr>
        <w:t>Postanowienia</w:t>
      </w:r>
      <w:r w:rsidRPr="006826C5">
        <w:rPr>
          <w:b/>
          <w:spacing w:val="-10"/>
        </w:rPr>
        <w:t xml:space="preserve"> </w:t>
      </w:r>
      <w:r w:rsidRPr="006826C5">
        <w:rPr>
          <w:b/>
          <w:spacing w:val="-2"/>
        </w:rPr>
        <w:t>ko</w:t>
      </w:r>
      <w:r w:rsidRPr="006826C5">
        <w:rPr>
          <w:spacing w:val="-2"/>
        </w:rPr>
        <w:t>ń</w:t>
      </w:r>
      <w:r w:rsidRPr="006826C5">
        <w:rPr>
          <w:b/>
          <w:spacing w:val="-2"/>
        </w:rPr>
        <w:t>cowe</w:t>
      </w:r>
    </w:p>
    <w:p w14:paraId="2977CCD3" w14:textId="77777777" w:rsidR="00277F22" w:rsidRPr="006826C5" w:rsidRDefault="00277F22">
      <w:pPr>
        <w:pStyle w:val="Tekstpodstawowy"/>
        <w:spacing w:before="85"/>
        <w:jc w:val="left"/>
        <w:rPr>
          <w:b/>
          <w:sz w:val="22"/>
          <w:szCs w:val="22"/>
        </w:rPr>
      </w:pPr>
    </w:p>
    <w:p w14:paraId="73F99397" w14:textId="77777777" w:rsidR="00277F22" w:rsidRPr="006826C5" w:rsidRDefault="007C5DD0">
      <w:pPr>
        <w:pStyle w:val="Akapitzlist"/>
        <w:numPr>
          <w:ilvl w:val="0"/>
          <w:numId w:val="6"/>
        </w:numPr>
        <w:tabs>
          <w:tab w:val="left" w:pos="478"/>
        </w:tabs>
        <w:spacing w:before="1"/>
        <w:ind w:left="478" w:hanging="282"/>
      </w:pPr>
      <w:r w:rsidRPr="006826C5">
        <w:t>Zmiany</w:t>
      </w:r>
      <w:r w:rsidRPr="006826C5">
        <w:rPr>
          <w:spacing w:val="-6"/>
        </w:rPr>
        <w:t xml:space="preserve"> </w:t>
      </w:r>
      <w:r w:rsidRPr="006826C5">
        <w:t>niniejszej</w:t>
      </w:r>
      <w:r w:rsidRPr="006826C5">
        <w:rPr>
          <w:spacing w:val="-3"/>
        </w:rPr>
        <w:t xml:space="preserve"> </w:t>
      </w:r>
      <w:r w:rsidRPr="006826C5">
        <w:t>umowy</w:t>
      </w:r>
      <w:r w:rsidRPr="006826C5">
        <w:rPr>
          <w:spacing w:val="-3"/>
        </w:rPr>
        <w:t xml:space="preserve"> </w:t>
      </w:r>
      <w:r w:rsidRPr="006826C5">
        <w:t>wymagają</w:t>
      </w:r>
      <w:r w:rsidRPr="006826C5">
        <w:rPr>
          <w:spacing w:val="-4"/>
        </w:rPr>
        <w:t xml:space="preserve"> </w:t>
      </w:r>
      <w:r w:rsidRPr="006826C5">
        <w:t>formy</w:t>
      </w:r>
      <w:r w:rsidRPr="006826C5">
        <w:rPr>
          <w:spacing w:val="-3"/>
        </w:rPr>
        <w:t xml:space="preserve"> </w:t>
      </w:r>
      <w:r w:rsidRPr="006826C5">
        <w:t>pisemnej</w:t>
      </w:r>
      <w:r w:rsidRPr="006826C5">
        <w:rPr>
          <w:spacing w:val="-4"/>
        </w:rPr>
        <w:t xml:space="preserve"> </w:t>
      </w:r>
      <w:r w:rsidRPr="006826C5">
        <w:t>pod</w:t>
      </w:r>
      <w:r w:rsidRPr="006826C5">
        <w:rPr>
          <w:spacing w:val="-3"/>
        </w:rPr>
        <w:t xml:space="preserve"> </w:t>
      </w:r>
      <w:r w:rsidRPr="006826C5">
        <w:t>rygorem</w:t>
      </w:r>
      <w:r w:rsidRPr="006826C5">
        <w:rPr>
          <w:spacing w:val="-3"/>
        </w:rPr>
        <w:t xml:space="preserve"> </w:t>
      </w:r>
      <w:r w:rsidRPr="006826C5">
        <w:rPr>
          <w:spacing w:val="-2"/>
        </w:rPr>
        <w:t>nieważności.</w:t>
      </w:r>
    </w:p>
    <w:p w14:paraId="489FF8FF" w14:textId="77777777" w:rsidR="00277F22" w:rsidRPr="006826C5" w:rsidRDefault="007C5DD0">
      <w:pPr>
        <w:pStyle w:val="Akapitzlist"/>
        <w:numPr>
          <w:ilvl w:val="0"/>
          <w:numId w:val="6"/>
        </w:numPr>
        <w:tabs>
          <w:tab w:val="left" w:pos="477"/>
          <w:tab w:val="left" w:pos="479"/>
        </w:tabs>
        <w:spacing w:before="42" w:line="273" w:lineRule="auto"/>
        <w:ind w:right="132"/>
      </w:pPr>
      <w:r w:rsidRPr="006826C5">
        <w:t>Ewentualne spory mogące wyniknąć w związku z niniejszą umową podlegać będą rozstrzygnięciu przez sąd powszechny właściwy dla Zamawiającego.</w:t>
      </w:r>
    </w:p>
    <w:p w14:paraId="3C203344" w14:textId="5D18455A" w:rsidR="00277F22" w:rsidRPr="006826C5" w:rsidRDefault="007C5DD0">
      <w:pPr>
        <w:pStyle w:val="Akapitzlist"/>
        <w:numPr>
          <w:ilvl w:val="0"/>
          <w:numId w:val="6"/>
        </w:numPr>
        <w:tabs>
          <w:tab w:val="left" w:pos="477"/>
          <w:tab w:val="left" w:pos="479"/>
        </w:tabs>
        <w:spacing w:before="4" w:line="276" w:lineRule="auto"/>
        <w:ind w:right="135"/>
      </w:pPr>
      <w:r w:rsidRPr="006826C5">
        <w:t xml:space="preserve">W sprawach nie uregulowanych niniejszą umową mają zastosowanie przepisy Kodeksu </w:t>
      </w:r>
      <w:r w:rsidRPr="006826C5">
        <w:lastRenderedPageBreak/>
        <w:t xml:space="preserve">Cywilnego, Prawa Zamówień Publicznych oraz Ustawy o planowaniu </w:t>
      </w:r>
      <w:r w:rsidR="00C2248F" w:rsidRPr="006826C5">
        <w:t xml:space="preserve"> </w:t>
      </w:r>
      <w:r w:rsidRPr="006826C5">
        <w:t>i zagospodarowaniu przestrzennym.</w:t>
      </w:r>
    </w:p>
    <w:p w14:paraId="3A5B8F5F" w14:textId="77777777" w:rsidR="00277F22" w:rsidRPr="006826C5" w:rsidRDefault="007C5DD0">
      <w:pPr>
        <w:pStyle w:val="Akapitzlist"/>
        <w:numPr>
          <w:ilvl w:val="0"/>
          <w:numId w:val="6"/>
        </w:numPr>
        <w:tabs>
          <w:tab w:val="left" w:pos="477"/>
          <w:tab w:val="left" w:pos="479"/>
        </w:tabs>
        <w:spacing w:before="2" w:line="276" w:lineRule="auto"/>
        <w:ind w:right="135"/>
      </w:pPr>
      <w:r w:rsidRPr="006826C5">
        <w:t>Umowę sporządzono w trzech jednobrzmiących egzemplarzach, w tym jeden dla Wykonawcy dwa dla Zamawiającego.</w:t>
      </w:r>
    </w:p>
    <w:p w14:paraId="6597F6EB" w14:textId="77777777" w:rsidR="00277F22" w:rsidRPr="006826C5" w:rsidRDefault="00277F22">
      <w:pPr>
        <w:pStyle w:val="Tekstpodstawowy"/>
        <w:jc w:val="left"/>
        <w:rPr>
          <w:sz w:val="22"/>
          <w:szCs w:val="22"/>
        </w:rPr>
      </w:pPr>
    </w:p>
    <w:p w14:paraId="30027F1C" w14:textId="77777777" w:rsidR="005D6EEB" w:rsidRDefault="005D6EEB" w:rsidP="005D6EEB">
      <w:pPr>
        <w:pStyle w:val="Tekstpodstawowy"/>
        <w:jc w:val="left"/>
      </w:pPr>
    </w:p>
    <w:p w14:paraId="390D0EC5" w14:textId="44A8D489" w:rsidR="005D6EEB" w:rsidRDefault="005D6EEB" w:rsidP="005D6EEB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Załącznik nr 1 – </w:t>
      </w:r>
      <w:r w:rsidRPr="00F60A56">
        <w:rPr>
          <w:sz w:val="18"/>
          <w:szCs w:val="18"/>
        </w:rPr>
        <w:t>Umowa powierzenia przetwarzania danych osobowych</w:t>
      </w:r>
    </w:p>
    <w:p w14:paraId="44FC6DC3" w14:textId="7BA2B994" w:rsidR="005D6EEB" w:rsidRDefault="005D6EEB" w:rsidP="005D6EEB">
      <w:pPr>
        <w:pStyle w:val="Default"/>
        <w:rPr>
          <w:sz w:val="18"/>
          <w:szCs w:val="18"/>
        </w:rPr>
      </w:pPr>
      <w:r>
        <w:rPr>
          <w:sz w:val="18"/>
          <w:szCs w:val="18"/>
        </w:rPr>
        <w:t>Załącznik nr 2 – Oświadczenie wykonawcy stosownie do art. 95 ust.1 ustawy Pzp</w:t>
      </w:r>
    </w:p>
    <w:p w14:paraId="230BB5A5" w14:textId="6A7E672B" w:rsidR="005D6EEB" w:rsidRDefault="005D6EEB" w:rsidP="005D6EEB">
      <w:pPr>
        <w:pStyle w:val="Default"/>
        <w:rPr>
          <w:sz w:val="18"/>
          <w:szCs w:val="18"/>
        </w:rPr>
      </w:pPr>
      <w:r>
        <w:rPr>
          <w:sz w:val="18"/>
          <w:szCs w:val="18"/>
        </w:rPr>
        <w:t>Załącznik nr 3 – Oświadczenie częściowe podwykonawcy</w:t>
      </w:r>
    </w:p>
    <w:p w14:paraId="134452AF" w14:textId="19CB592B" w:rsidR="005D6EEB" w:rsidRDefault="005D6EEB" w:rsidP="005D6EEB">
      <w:pPr>
        <w:pStyle w:val="Default"/>
        <w:rPr>
          <w:sz w:val="18"/>
          <w:szCs w:val="18"/>
        </w:rPr>
      </w:pPr>
      <w:r>
        <w:rPr>
          <w:sz w:val="18"/>
          <w:szCs w:val="18"/>
        </w:rPr>
        <w:t>Załącznik nr 4 – Oświadczenie końcowe podwykonawcy</w:t>
      </w:r>
    </w:p>
    <w:p w14:paraId="3F24D1F3" w14:textId="77777777" w:rsidR="005D6EEB" w:rsidRDefault="005D6EEB" w:rsidP="005D6EEB">
      <w:pPr>
        <w:pStyle w:val="Tekstpodstawowy"/>
        <w:jc w:val="left"/>
        <w:rPr>
          <w:b/>
          <w:bCs/>
          <w:sz w:val="22"/>
          <w:szCs w:val="22"/>
        </w:rPr>
      </w:pPr>
    </w:p>
    <w:p w14:paraId="029730F8" w14:textId="77777777" w:rsidR="005D6EEB" w:rsidRDefault="005D6EEB" w:rsidP="005D6EE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jc w:val="center"/>
      </w:pPr>
      <w:r>
        <w:rPr>
          <w:b/>
          <w:bCs/>
          <w:sz w:val="18"/>
          <w:szCs w:val="18"/>
        </w:rPr>
        <w:t>Zamawiający zastrzega sobie, po wyborze oferty, prawo wprowadzenia do umowy zapisów służących jej uszczegółowieniu, a wynikających z treści złożonej oferty i zapisów SWZ</w:t>
      </w:r>
      <w:r>
        <w:rPr>
          <w:sz w:val="18"/>
          <w:szCs w:val="18"/>
        </w:rPr>
        <w:t>.</w:t>
      </w:r>
    </w:p>
    <w:p w14:paraId="7D3E5DD3" w14:textId="77777777" w:rsidR="005D6EEB" w:rsidRDefault="005D6EEB" w:rsidP="005D6EEB">
      <w:pPr>
        <w:pStyle w:val="Tekstpodstawowy"/>
        <w:spacing w:before="56"/>
        <w:jc w:val="left"/>
      </w:pPr>
    </w:p>
    <w:p w14:paraId="5CA26FA6" w14:textId="77777777" w:rsidR="005D6EEB" w:rsidRDefault="005D6EEB" w:rsidP="005D6EEB">
      <w:pPr>
        <w:tabs>
          <w:tab w:val="left" w:pos="5721"/>
        </w:tabs>
        <w:ind w:left="56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t>ZAMAWIAJĄCY</w:t>
      </w:r>
      <w:r>
        <w:rPr>
          <w:b/>
          <w:sz w:val="24"/>
        </w:rPr>
        <w:tab/>
      </w:r>
      <w:r>
        <w:rPr>
          <w:b/>
          <w:spacing w:val="-2"/>
          <w:sz w:val="24"/>
        </w:rPr>
        <w:t>WYKONAWCA</w:t>
      </w:r>
    </w:p>
    <w:p w14:paraId="5EA217C8" w14:textId="77777777" w:rsidR="005D6EEB" w:rsidRDefault="005D6EEB" w:rsidP="005D6EEB">
      <w:pPr>
        <w:tabs>
          <w:tab w:val="left" w:pos="5721"/>
        </w:tabs>
        <w:ind w:left="56"/>
        <w:jc w:val="center"/>
        <w:rPr>
          <w:b/>
          <w:spacing w:val="-2"/>
          <w:sz w:val="24"/>
        </w:rPr>
      </w:pPr>
    </w:p>
    <w:p w14:paraId="0B7743C1" w14:textId="77777777" w:rsidR="005D6EEB" w:rsidRDefault="005D6EEB" w:rsidP="005D6EEB">
      <w:pPr>
        <w:tabs>
          <w:tab w:val="left" w:pos="5721"/>
        </w:tabs>
        <w:ind w:left="56"/>
        <w:jc w:val="center"/>
        <w:rPr>
          <w:b/>
          <w:sz w:val="24"/>
        </w:rPr>
      </w:pPr>
    </w:p>
    <w:p w14:paraId="796EEC65" w14:textId="77777777" w:rsidR="005D6EEB" w:rsidRDefault="005D6EEB" w:rsidP="005D6EEB">
      <w:pPr>
        <w:pStyle w:val="Tekstpodstawowy"/>
        <w:spacing w:before="85"/>
        <w:jc w:val="left"/>
        <w:rPr>
          <w:b/>
        </w:rPr>
      </w:pPr>
    </w:p>
    <w:p w14:paraId="2F6FE21E" w14:textId="77777777" w:rsidR="005D6EEB" w:rsidRDefault="005D6EEB" w:rsidP="005D6EEB">
      <w:pPr>
        <w:tabs>
          <w:tab w:val="left" w:pos="4137"/>
        </w:tabs>
        <w:spacing w:before="1"/>
        <w:ind w:left="196"/>
        <w:rPr>
          <w:sz w:val="17"/>
        </w:rPr>
      </w:pPr>
      <w:r>
        <w:rPr>
          <w:spacing w:val="-2"/>
          <w:sz w:val="24"/>
        </w:rPr>
        <w:t xml:space="preserve">      ……………………………………….</w:t>
      </w:r>
      <w:r>
        <w:rPr>
          <w:sz w:val="24"/>
        </w:rPr>
        <w:tab/>
        <w:t xml:space="preserve">                                     </w:t>
      </w:r>
      <w:r>
        <w:rPr>
          <w:spacing w:val="-2"/>
          <w:sz w:val="24"/>
        </w:rPr>
        <w:t>……………………………………….</w:t>
      </w:r>
    </w:p>
    <w:p w14:paraId="38DDB447" w14:textId="768D910C" w:rsidR="00277F22" w:rsidRPr="006826C5" w:rsidRDefault="00277F22" w:rsidP="005D6EEB">
      <w:pPr>
        <w:pStyle w:val="Tekstpodstawowy"/>
        <w:jc w:val="left"/>
      </w:pPr>
    </w:p>
    <w:sectPr w:rsidR="00277F22" w:rsidRPr="006826C5" w:rsidSect="00984C81">
      <w:pgSz w:w="11910" w:h="16840"/>
      <w:pgMar w:top="1276" w:right="128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218D"/>
    <w:multiLevelType w:val="hybridMultilevel"/>
    <w:tmpl w:val="7A965792"/>
    <w:lvl w:ilvl="0" w:tplc="1FA6658E">
      <w:start w:val="2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C04732"/>
    <w:multiLevelType w:val="hybridMultilevel"/>
    <w:tmpl w:val="22EC2244"/>
    <w:lvl w:ilvl="0" w:tplc="EC7E1EB6">
      <w:start w:val="1"/>
      <w:numFmt w:val="decimal"/>
      <w:lvlText w:val="%1."/>
      <w:lvlJc w:val="left"/>
      <w:pPr>
        <w:ind w:left="623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85A9BD0">
      <w:start w:val="1"/>
      <w:numFmt w:val="decimal"/>
      <w:lvlText w:val="%2)"/>
      <w:lvlJc w:val="left"/>
      <w:pPr>
        <w:ind w:left="1276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EDB24BD0">
      <w:numFmt w:val="bullet"/>
      <w:lvlText w:val="•"/>
      <w:lvlJc w:val="left"/>
      <w:pPr>
        <w:ind w:left="2182" w:hanging="428"/>
      </w:pPr>
      <w:rPr>
        <w:rFonts w:hint="default"/>
        <w:lang w:val="pl-PL" w:eastAsia="en-US" w:bidi="ar-SA"/>
      </w:rPr>
    </w:lvl>
    <w:lvl w:ilvl="3" w:tplc="E0D87A90">
      <w:numFmt w:val="bullet"/>
      <w:lvlText w:val="•"/>
      <w:lvlJc w:val="left"/>
      <w:pPr>
        <w:ind w:left="3085" w:hanging="428"/>
      </w:pPr>
      <w:rPr>
        <w:rFonts w:hint="default"/>
        <w:lang w:val="pl-PL" w:eastAsia="en-US" w:bidi="ar-SA"/>
      </w:rPr>
    </w:lvl>
    <w:lvl w:ilvl="4" w:tplc="46628D22">
      <w:numFmt w:val="bullet"/>
      <w:lvlText w:val="•"/>
      <w:lvlJc w:val="left"/>
      <w:pPr>
        <w:ind w:left="3988" w:hanging="428"/>
      </w:pPr>
      <w:rPr>
        <w:rFonts w:hint="default"/>
        <w:lang w:val="pl-PL" w:eastAsia="en-US" w:bidi="ar-SA"/>
      </w:rPr>
    </w:lvl>
    <w:lvl w:ilvl="5" w:tplc="C2D4F0AA">
      <w:numFmt w:val="bullet"/>
      <w:lvlText w:val="•"/>
      <w:lvlJc w:val="left"/>
      <w:pPr>
        <w:ind w:left="4891" w:hanging="428"/>
      </w:pPr>
      <w:rPr>
        <w:rFonts w:hint="default"/>
        <w:lang w:val="pl-PL" w:eastAsia="en-US" w:bidi="ar-SA"/>
      </w:rPr>
    </w:lvl>
    <w:lvl w:ilvl="6" w:tplc="54664E0C">
      <w:numFmt w:val="bullet"/>
      <w:lvlText w:val="•"/>
      <w:lvlJc w:val="left"/>
      <w:pPr>
        <w:ind w:left="5794" w:hanging="428"/>
      </w:pPr>
      <w:rPr>
        <w:rFonts w:hint="default"/>
        <w:lang w:val="pl-PL" w:eastAsia="en-US" w:bidi="ar-SA"/>
      </w:rPr>
    </w:lvl>
    <w:lvl w:ilvl="7" w:tplc="B8D44A52">
      <w:numFmt w:val="bullet"/>
      <w:lvlText w:val="•"/>
      <w:lvlJc w:val="left"/>
      <w:pPr>
        <w:ind w:left="6697" w:hanging="428"/>
      </w:pPr>
      <w:rPr>
        <w:rFonts w:hint="default"/>
        <w:lang w:val="pl-PL" w:eastAsia="en-US" w:bidi="ar-SA"/>
      </w:rPr>
    </w:lvl>
    <w:lvl w:ilvl="8" w:tplc="A73E7D6A">
      <w:numFmt w:val="bullet"/>
      <w:lvlText w:val="•"/>
      <w:lvlJc w:val="left"/>
      <w:pPr>
        <w:ind w:left="7600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03230D6D"/>
    <w:multiLevelType w:val="hybridMultilevel"/>
    <w:tmpl w:val="73503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624A6"/>
    <w:multiLevelType w:val="hybridMultilevel"/>
    <w:tmpl w:val="35D48D4C"/>
    <w:lvl w:ilvl="0" w:tplc="1AF0D2BC">
      <w:start w:val="1"/>
      <w:numFmt w:val="decimal"/>
      <w:lvlText w:val="%1."/>
      <w:lvlJc w:val="left"/>
      <w:pPr>
        <w:ind w:left="479" w:hanging="336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2F0B00E">
      <w:numFmt w:val="bullet"/>
      <w:lvlText w:val="•"/>
      <w:lvlJc w:val="left"/>
      <w:pPr>
        <w:ind w:left="1372" w:hanging="336"/>
      </w:pPr>
      <w:rPr>
        <w:rFonts w:hint="default"/>
        <w:lang w:val="pl-PL" w:eastAsia="en-US" w:bidi="ar-SA"/>
      </w:rPr>
    </w:lvl>
    <w:lvl w:ilvl="2" w:tplc="958A4B28">
      <w:numFmt w:val="bullet"/>
      <w:lvlText w:val="•"/>
      <w:lvlJc w:val="left"/>
      <w:pPr>
        <w:ind w:left="2265" w:hanging="336"/>
      </w:pPr>
      <w:rPr>
        <w:rFonts w:hint="default"/>
        <w:lang w:val="pl-PL" w:eastAsia="en-US" w:bidi="ar-SA"/>
      </w:rPr>
    </w:lvl>
    <w:lvl w:ilvl="3" w:tplc="D2A6D8A2">
      <w:numFmt w:val="bullet"/>
      <w:lvlText w:val="•"/>
      <w:lvlJc w:val="left"/>
      <w:pPr>
        <w:ind w:left="3157" w:hanging="336"/>
      </w:pPr>
      <w:rPr>
        <w:rFonts w:hint="default"/>
        <w:lang w:val="pl-PL" w:eastAsia="en-US" w:bidi="ar-SA"/>
      </w:rPr>
    </w:lvl>
    <w:lvl w:ilvl="4" w:tplc="7988C8FE">
      <w:numFmt w:val="bullet"/>
      <w:lvlText w:val="•"/>
      <w:lvlJc w:val="left"/>
      <w:pPr>
        <w:ind w:left="4050" w:hanging="336"/>
      </w:pPr>
      <w:rPr>
        <w:rFonts w:hint="default"/>
        <w:lang w:val="pl-PL" w:eastAsia="en-US" w:bidi="ar-SA"/>
      </w:rPr>
    </w:lvl>
    <w:lvl w:ilvl="5" w:tplc="4D4A850A">
      <w:numFmt w:val="bullet"/>
      <w:lvlText w:val="•"/>
      <w:lvlJc w:val="left"/>
      <w:pPr>
        <w:ind w:left="4943" w:hanging="336"/>
      </w:pPr>
      <w:rPr>
        <w:rFonts w:hint="default"/>
        <w:lang w:val="pl-PL" w:eastAsia="en-US" w:bidi="ar-SA"/>
      </w:rPr>
    </w:lvl>
    <w:lvl w:ilvl="6" w:tplc="3C9C9412">
      <w:numFmt w:val="bullet"/>
      <w:lvlText w:val="•"/>
      <w:lvlJc w:val="left"/>
      <w:pPr>
        <w:ind w:left="5835" w:hanging="336"/>
      </w:pPr>
      <w:rPr>
        <w:rFonts w:hint="default"/>
        <w:lang w:val="pl-PL" w:eastAsia="en-US" w:bidi="ar-SA"/>
      </w:rPr>
    </w:lvl>
    <w:lvl w:ilvl="7" w:tplc="1934471A">
      <w:numFmt w:val="bullet"/>
      <w:lvlText w:val="•"/>
      <w:lvlJc w:val="left"/>
      <w:pPr>
        <w:ind w:left="6728" w:hanging="336"/>
      </w:pPr>
      <w:rPr>
        <w:rFonts w:hint="default"/>
        <w:lang w:val="pl-PL" w:eastAsia="en-US" w:bidi="ar-SA"/>
      </w:rPr>
    </w:lvl>
    <w:lvl w:ilvl="8" w:tplc="42C4E9F4">
      <w:numFmt w:val="bullet"/>
      <w:lvlText w:val="•"/>
      <w:lvlJc w:val="left"/>
      <w:pPr>
        <w:ind w:left="7621" w:hanging="336"/>
      </w:pPr>
      <w:rPr>
        <w:rFonts w:hint="default"/>
        <w:lang w:val="pl-PL" w:eastAsia="en-US" w:bidi="ar-SA"/>
      </w:rPr>
    </w:lvl>
  </w:abstractNum>
  <w:abstractNum w:abstractNumId="4" w15:restartNumberingAfterBreak="0">
    <w:nsid w:val="0CE25962"/>
    <w:multiLevelType w:val="hybridMultilevel"/>
    <w:tmpl w:val="B1A812E8"/>
    <w:lvl w:ilvl="0" w:tplc="8DC65F84">
      <w:start w:val="1"/>
      <w:numFmt w:val="decimal"/>
      <w:lvlText w:val="%1."/>
      <w:lvlJc w:val="left"/>
      <w:pPr>
        <w:ind w:left="479" w:hanging="284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4D8CBC4">
      <w:start w:val="1"/>
      <w:numFmt w:val="lowerLetter"/>
      <w:lvlText w:val="%2)"/>
      <w:lvlJc w:val="left"/>
      <w:pPr>
        <w:ind w:left="904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6E8BD9A">
      <w:numFmt w:val="bullet"/>
      <w:lvlText w:val="-"/>
      <w:lvlJc w:val="left"/>
      <w:pPr>
        <w:ind w:left="1050" w:hanging="14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4EC44028">
      <w:numFmt w:val="bullet"/>
      <w:lvlText w:val="•"/>
      <w:lvlJc w:val="left"/>
      <w:pPr>
        <w:ind w:left="2103" w:hanging="147"/>
      </w:pPr>
      <w:rPr>
        <w:rFonts w:hint="default"/>
        <w:lang w:val="pl-PL" w:eastAsia="en-US" w:bidi="ar-SA"/>
      </w:rPr>
    </w:lvl>
    <w:lvl w:ilvl="4" w:tplc="9C725BCA">
      <w:numFmt w:val="bullet"/>
      <w:lvlText w:val="•"/>
      <w:lvlJc w:val="left"/>
      <w:pPr>
        <w:ind w:left="3146" w:hanging="147"/>
      </w:pPr>
      <w:rPr>
        <w:rFonts w:hint="default"/>
        <w:lang w:val="pl-PL" w:eastAsia="en-US" w:bidi="ar-SA"/>
      </w:rPr>
    </w:lvl>
    <w:lvl w:ilvl="5" w:tplc="ABDA53B6">
      <w:numFmt w:val="bullet"/>
      <w:lvlText w:val="•"/>
      <w:lvlJc w:val="left"/>
      <w:pPr>
        <w:ind w:left="4189" w:hanging="147"/>
      </w:pPr>
      <w:rPr>
        <w:rFonts w:hint="default"/>
        <w:lang w:val="pl-PL" w:eastAsia="en-US" w:bidi="ar-SA"/>
      </w:rPr>
    </w:lvl>
    <w:lvl w:ilvl="6" w:tplc="CA5E1A0C">
      <w:numFmt w:val="bullet"/>
      <w:lvlText w:val="•"/>
      <w:lvlJc w:val="left"/>
      <w:pPr>
        <w:ind w:left="5233" w:hanging="147"/>
      </w:pPr>
      <w:rPr>
        <w:rFonts w:hint="default"/>
        <w:lang w:val="pl-PL" w:eastAsia="en-US" w:bidi="ar-SA"/>
      </w:rPr>
    </w:lvl>
    <w:lvl w:ilvl="7" w:tplc="98EC3606">
      <w:numFmt w:val="bullet"/>
      <w:lvlText w:val="•"/>
      <w:lvlJc w:val="left"/>
      <w:pPr>
        <w:ind w:left="6276" w:hanging="147"/>
      </w:pPr>
      <w:rPr>
        <w:rFonts w:hint="default"/>
        <w:lang w:val="pl-PL" w:eastAsia="en-US" w:bidi="ar-SA"/>
      </w:rPr>
    </w:lvl>
    <w:lvl w:ilvl="8" w:tplc="074C6050">
      <w:numFmt w:val="bullet"/>
      <w:lvlText w:val="•"/>
      <w:lvlJc w:val="left"/>
      <w:pPr>
        <w:ind w:left="7319" w:hanging="147"/>
      </w:pPr>
      <w:rPr>
        <w:rFonts w:hint="default"/>
        <w:lang w:val="pl-PL" w:eastAsia="en-US" w:bidi="ar-SA"/>
      </w:rPr>
    </w:lvl>
  </w:abstractNum>
  <w:abstractNum w:abstractNumId="5" w15:restartNumberingAfterBreak="0">
    <w:nsid w:val="11284C3C"/>
    <w:multiLevelType w:val="hybridMultilevel"/>
    <w:tmpl w:val="3648F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8C34CA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91701"/>
    <w:multiLevelType w:val="hybridMultilevel"/>
    <w:tmpl w:val="5D8C42CE"/>
    <w:lvl w:ilvl="0" w:tplc="559A7EE2">
      <w:start w:val="1"/>
      <w:numFmt w:val="decimal"/>
      <w:lvlText w:val="%1."/>
      <w:lvlJc w:val="left"/>
      <w:pPr>
        <w:ind w:left="479" w:hanging="284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4F2A32A">
      <w:start w:val="1"/>
      <w:numFmt w:val="lowerLetter"/>
      <w:lvlText w:val="%2)"/>
      <w:lvlJc w:val="left"/>
      <w:pPr>
        <w:ind w:left="1190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1BA490C">
      <w:numFmt w:val="bullet"/>
      <w:lvlText w:val="•"/>
      <w:lvlJc w:val="left"/>
      <w:pPr>
        <w:ind w:left="2111" w:hanging="286"/>
      </w:pPr>
      <w:rPr>
        <w:rFonts w:hint="default"/>
        <w:lang w:val="pl-PL" w:eastAsia="en-US" w:bidi="ar-SA"/>
      </w:rPr>
    </w:lvl>
    <w:lvl w:ilvl="3" w:tplc="E248996A">
      <w:numFmt w:val="bullet"/>
      <w:lvlText w:val="•"/>
      <w:lvlJc w:val="left"/>
      <w:pPr>
        <w:ind w:left="3023" w:hanging="286"/>
      </w:pPr>
      <w:rPr>
        <w:rFonts w:hint="default"/>
        <w:lang w:val="pl-PL" w:eastAsia="en-US" w:bidi="ar-SA"/>
      </w:rPr>
    </w:lvl>
    <w:lvl w:ilvl="4" w:tplc="0846C3B6">
      <w:numFmt w:val="bullet"/>
      <w:lvlText w:val="•"/>
      <w:lvlJc w:val="left"/>
      <w:pPr>
        <w:ind w:left="3935" w:hanging="286"/>
      </w:pPr>
      <w:rPr>
        <w:rFonts w:hint="default"/>
        <w:lang w:val="pl-PL" w:eastAsia="en-US" w:bidi="ar-SA"/>
      </w:rPr>
    </w:lvl>
    <w:lvl w:ilvl="5" w:tplc="B5AABBFC">
      <w:numFmt w:val="bullet"/>
      <w:lvlText w:val="•"/>
      <w:lvlJc w:val="left"/>
      <w:pPr>
        <w:ind w:left="4847" w:hanging="286"/>
      </w:pPr>
      <w:rPr>
        <w:rFonts w:hint="default"/>
        <w:lang w:val="pl-PL" w:eastAsia="en-US" w:bidi="ar-SA"/>
      </w:rPr>
    </w:lvl>
    <w:lvl w:ilvl="6" w:tplc="415248C8">
      <w:numFmt w:val="bullet"/>
      <w:lvlText w:val="•"/>
      <w:lvlJc w:val="left"/>
      <w:pPr>
        <w:ind w:left="5759" w:hanging="286"/>
      </w:pPr>
      <w:rPr>
        <w:rFonts w:hint="default"/>
        <w:lang w:val="pl-PL" w:eastAsia="en-US" w:bidi="ar-SA"/>
      </w:rPr>
    </w:lvl>
    <w:lvl w:ilvl="7" w:tplc="96526A8A">
      <w:numFmt w:val="bullet"/>
      <w:lvlText w:val="•"/>
      <w:lvlJc w:val="left"/>
      <w:pPr>
        <w:ind w:left="6670" w:hanging="286"/>
      </w:pPr>
      <w:rPr>
        <w:rFonts w:hint="default"/>
        <w:lang w:val="pl-PL" w:eastAsia="en-US" w:bidi="ar-SA"/>
      </w:rPr>
    </w:lvl>
    <w:lvl w:ilvl="8" w:tplc="8A5A222A">
      <w:numFmt w:val="bullet"/>
      <w:lvlText w:val="•"/>
      <w:lvlJc w:val="left"/>
      <w:pPr>
        <w:ind w:left="7582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C3A1379"/>
    <w:multiLevelType w:val="hybridMultilevel"/>
    <w:tmpl w:val="63C4D4BE"/>
    <w:lvl w:ilvl="0" w:tplc="393865E6">
      <w:start w:val="1"/>
      <w:numFmt w:val="decimal"/>
      <w:lvlText w:val="%1."/>
      <w:lvlJc w:val="left"/>
      <w:pPr>
        <w:ind w:left="55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810BF1E">
      <w:numFmt w:val="bullet"/>
      <w:lvlText w:val="•"/>
      <w:lvlJc w:val="left"/>
      <w:pPr>
        <w:ind w:left="1444" w:hanging="360"/>
      </w:pPr>
      <w:rPr>
        <w:rFonts w:hint="default"/>
        <w:lang w:val="pl-PL" w:eastAsia="en-US" w:bidi="ar-SA"/>
      </w:rPr>
    </w:lvl>
    <w:lvl w:ilvl="2" w:tplc="9B5E01C8">
      <w:numFmt w:val="bullet"/>
      <w:lvlText w:val="•"/>
      <w:lvlJc w:val="left"/>
      <w:pPr>
        <w:ind w:left="2329" w:hanging="360"/>
      </w:pPr>
      <w:rPr>
        <w:rFonts w:hint="default"/>
        <w:lang w:val="pl-PL" w:eastAsia="en-US" w:bidi="ar-SA"/>
      </w:rPr>
    </w:lvl>
    <w:lvl w:ilvl="3" w:tplc="ADE6E71A">
      <w:numFmt w:val="bullet"/>
      <w:lvlText w:val="•"/>
      <w:lvlJc w:val="left"/>
      <w:pPr>
        <w:ind w:left="3213" w:hanging="360"/>
      </w:pPr>
      <w:rPr>
        <w:rFonts w:hint="default"/>
        <w:lang w:val="pl-PL" w:eastAsia="en-US" w:bidi="ar-SA"/>
      </w:rPr>
    </w:lvl>
    <w:lvl w:ilvl="4" w:tplc="6DA019E8">
      <w:numFmt w:val="bullet"/>
      <w:lvlText w:val="•"/>
      <w:lvlJc w:val="left"/>
      <w:pPr>
        <w:ind w:left="4098" w:hanging="360"/>
      </w:pPr>
      <w:rPr>
        <w:rFonts w:hint="default"/>
        <w:lang w:val="pl-PL" w:eastAsia="en-US" w:bidi="ar-SA"/>
      </w:rPr>
    </w:lvl>
    <w:lvl w:ilvl="5" w:tplc="1A385A58">
      <w:numFmt w:val="bullet"/>
      <w:lvlText w:val="•"/>
      <w:lvlJc w:val="left"/>
      <w:pPr>
        <w:ind w:left="4983" w:hanging="360"/>
      </w:pPr>
      <w:rPr>
        <w:rFonts w:hint="default"/>
        <w:lang w:val="pl-PL" w:eastAsia="en-US" w:bidi="ar-SA"/>
      </w:rPr>
    </w:lvl>
    <w:lvl w:ilvl="6" w:tplc="40BA7FC8">
      <w:numFmt w:val="bullet"/>
      <w:lvlText w:val="•"/>
      <w:lvlJc w:val="left"/>
      <w:pPr>
        <w:ind w:left="5867" w:hanging="360"/>
      </w:pPr>
      <w:rPr>
        <w:rFonts w:hint="default"/>
        <w:lang w:val="pl-PL" w:eastAsia="en-US" w:bidi="ar-SA"/>
      </w:rPr>
    </w:lvl>
    <w:lvl w:ilvl="7" w:tplc="9B78E77A">
      <w:numFmt w:val="bullet"/>
      <w:lvlText w:val="•"/>
      <w:lvlJc w:val="left"/>
      <w:pPr>
        <w:ind w:left="6752" w:hanging="360"/>
      </w:pPr>
      <w:rPr>
        <w:rFonts w:hint="default"/>
        <w:lang w:val="pl-PL" w:eastAsia="en-US" w:bidi="ar-SA"/>
      </w:rPr>
    </w:lvl>
    <w:lvl w:ilvl="8" w:tplc="E8C0CE40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14A573D"/>
    <w:multiLevelType w:val="hybridMultilevel"/>
    <w:tmpl w:val="03FC5032"/>
    <w:lvl w:ilvl="0" w:tplc="F424BEE6">
      <w:start w:val="1"/>
      <w:numFmt w:val="decimal"/>
      <w:lvlText w:val="%1."/>
      <w:lvlJc w:val="left"/>
      <w:pPr>
        <w:ind w:left="24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00F7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887E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BA02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4474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9014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0CD6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EEDB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6C4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9F63C6"/>
    <w:multiLevelType w:val="hybridMultilevel"/>
    <w:tmpl w:val="D49C1B30"/>
    <w:lvl w:ilvl="0" w:tplc="7826AC28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08AA572">
      <w:start w:val="1"/>
      <w:numFmt w:val="decimal"/>
      <w:lvlText w:val="%2)"/>
      <w:lvlJc w:val="left"/>
      <w:pPr>
        <w:ind w:left="904" w:hanging="281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993E848A">
      <w:numFmt w:val="bullet"/>
      <w:lvlText w:val="•"/>
      <w:lvlJc w:val="left"/>
      <w:pPr>
        <w:ind w:left="1845" w:hanging="281"/>
      </w:pPr>
      <w:rPr>
        <w:rFonts w:hint="default"/>
        <w:lang w:val="pl-PL" w:eastAsia="en-US" w:bidi="ar-SA"/>
      </w:rPr>
    </w:lvl>
    <w:lvl w:ilvl="3" w:tplc="00D8C40A">
      <w:numFmt w:val="bullet"/>
      <w:lvlText w:val="•"/>
      <w:lvlJc w:val="left"/>
      <w:pPr>
        <w:ind w:left="2790" w:hanging="281"/>
      </w:pPr>
      <w:rPr>
        <w:rFonts w:hint="default"/>
        <w:lang w:val="pl-PL" w:eastAsia="en-US" w:bidi="ar-SA"/>
      </w:rPr>
    </w:lvl>
    <w:lvl w:ilvl="4" w:tplc="28BE6ABE">
      <w:numFmt w:val="bullet"/>
      <w:lvlText w:val="•"/>
      <w:lvlJc w:val="left"/>
      <w:pPr>
        <w:ind w:left="3735" w:hanging="281"/>
      </w:pPr>
      <w:rPr>
        <w:rFonts w:hint="default"/>
        <w:lang w:val="pl-PL" w:eastAsia="en-US" w:bidi="ar-SA"/>
      </w:rPr>
    </w:lvl>
    <w:lvl w:ilvl="5" w:tplc="85105272">
      <w:numFmt w:val="bullet"/>
      <w:lvlText w:val="•"/>
      <w:lvlJc w:val="left"/>
      <w:pPr>
        <w:ind w:left="4680" w:hanging="281"/>
      </w:pPr>
      <w:rPr>
        <w:rFonts w:hint="default"/>
        <w:lang w:val="pl-PL" w:eastAsia="en-US" w:bidi="ar-SA"/>
      </w:rPr>
    </w:lvl>
    <w:lvl w:ilvl="6" w:tplc="6AAEFE16">
      <w:numFmt w:val="bullet"/>
      <w:lvlText w:val="•"/>
      <w:lvlJc w:val="left"/>
      <w:pPr>
        <w:ind w:left="5625" w:hanging="281"/>
      </w:pPr>
      <w:rPr>
        <w:rFonts w:hint="default"/>
        <w:lang w:val="pl-PL" w:eastAsia="en-US" w:bidi="ar-SA"/>
      </w:rPr>
    </w:lvl>
    <w:lvl w:ilvl="7" w:tplc="1666989A">
      <w:numFmt w:val="bullet"/>
      <w:lvlText w:val="•"/>
      <w:lvlJc w:val="left"/>
      <w:pPr>
        <w:ind w:left="6570" w:hanging="281"/>
      </w:pPr>
      <w:rPr>
        <w:rFonts w:hint="default"/>
        <w:lang w:val="pl-PL" w:eastAsia="en-US" w:bidi="ar-SA"/>
      </w:rPr>
    </w:lvl>
    <w:lvl w:ilvl="8" w:tplc="B93A8B66">
      <w:numFmt w:val="bullet"/>
      <w:lvlText w:val="•"/>
      <w:lvlJc w:val="left"/>
      <w:pPr>
        <w:ind w:left="7516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25195DF3"/>
    <w:multiLevelType w:val="hybridMultilevel"/>
    <w:tmpl w:val="F1CCC4AE"/>
    <w:lvl w:ilvl="0" w:tplc="DA00E6D8">
      <w:start w:val="1"/>
      <w:numFmt w:val="decimal"/>
      <w:lvlText w:val="%1)"/>
      <w:lvlJc w:val="left"/>
      <w:pPr>
        <w:ind w:left="55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35E678C">
      <w:start w:val="1"/>
      <w:numFmt w:val="lowerLetter"/>
      <w:lvlText w:val="%2)"/>
      <w:lvlJc w:val="left"/>
      <w:pPr>
        <w:ind w:left="1048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C04464B0">
      <w:numFmt w:val="bullet"/>
      <w:lvlText w:val=""/>
      <w:lvlJc w:val="left"/>
      <w:pPr>
        <w:ind w:left="1614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1B90A424">
      <w:numFmt w:val="bullet"/>
      <w:lvlText w:val="•"/>
      <w:lvlJc w:val="left"/>
      <w:pPr>
        <w:ind w:left="2593" w:hanging="358"/>
      </w:pPr>
      <w:rPr>
        <w:rFonts w:hint="default"/>
        <w:lang w:val="pl-PL" w:eastAsia="en-US" w:bidi="ar-SA"/>
      </w:rPr>
    </w:lvl>
    <w:lvl w:ilvl="4" w:tplc="8856BFEA">
      <w:numFmt w:val="bullet"/>
      <w:lvlText w:val="•"/>
      <w:lvlJc w:val="left"/>
      <w:pPr>
        <w:ind w:left="3566" w:hanging="358"/>
      </w:pPr>
      <w:rPr>
        <w:rFonts w:hint="default"/>
        <w:lang w:val="pl-PL" w:eastAsia="en-US" w:bidi="ar-SA"/>
      </w:rPr>
    </w:lvl>
    <w:lvl w:ilvl="5" w:tplc="E54E8D2A">
      <w:numFmt w:val="bullet"/>
      <w:lvlText w:val="•"/>
      <w:lvlJc w:val="left"/>
      <w:pPr>
        <w:ind w:left="4539" w:hanging="358"/>
      </w:pPr>
      <w:rPr>
        <w:rFonts w:hint="default"/>
        <w:lang w:val="pl-PL" w:eastAsia="en-US" w:bidi="ar-SA"/>
      </w:rPr>
    </w:lvl>
    <w:lvl w:ilvl="6" w:tplc="2B5CC88A">
      <w:numFmt w:val="bullet"/>
      <w:lvlText w:val="•"/>
      <w:lvlJc w:val="left"/>
      <w:pPr>
        <w:ind w:left="5513" w:hanging="358"/>
      </w:pPr>
      <w:rPr>
        <w:rFonts w:hint="default"/>
        <w:lang w:val="pl-PL" w:eastAsia="en-US" w:bidi="ar-SA"/>
      </w:rPr>
    </w:lvl>
    <w:lvl w:ilvl="7" w:tplc="CF14CE7E">
      <w:numFmt w:val="bullet"/>
      <w:lvlText w:val="•"/>
      <w:lvlJc w:val="left"/>
      <w:pPr>
        <w:ind w:left="6486" w:hanging="358"/>
      </w:pPr>
      <w:rPr>
        <w:rFonts w:hint="default"/>
        <w:lang w:val="pl-PL" w:eastAsia="en-US" w:bidi="ar-SA"/>
      </w:rPr>
    </w:lvl>
    <w:lvl w:ilvl="8" w:tplc="5D121380">
      <w:numFmt w:val="bullet"/>
      <w:lvlText w:val="•"/>
      <w:lvlJc w:val="left"/>
      <w:pPr>
        <w:ind w:left="7459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291240CC"/>
    <w:multiLevelType w:val="multilevel"/>
    <w:tmpl w:val="02A24AFA"/>
    <w:lvl w:ilvl="0">
      <w:start w:val="2"/>
      <w:numFmt w:val="decimal"/>
      <w:lvlText w:val="%1"/>
      <w:lvlJc w:val="left"/>
      <w:pPr>
        <w:ind w:left="643" w:hanging="44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3" w:hanging="447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756" w:hanging="277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27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>
      <w:numFmt w:val="bullet"/>
      <w:lvlText w:val=""/>
      <w:lvlJc w:val="left"/>
      <w:pPr>
        <w:ind w:left="1614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5">
      <w:numFmt w:val="bullet"/>
      <w:lvlText w:val="•"/>
      <w:lvlJc w:val="left"/>
      <w:pPr>
        <w:ind w:left="2917" w:hanging="3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215" w:hanging="3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13" w:hanging="3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10" w:hanging="358"/>
      </w:pPr>
      <w:rPr>
        <w:rFonts w:hint="default"/>
        <w:lang w:val="pl-PL" w:eastAsia="en-US" w:bidi="ar-SA"/>
      </w:rPr>
    </w:lvl>
  </w:abstractNum>
  <w:abstractNum w:abstractNumId="12" w15:restartNumberingAfterBreak="0">
    <w:nsid w:val="2F6A2DD1"/>
    <w:multiLevelType w:val="hybridMultilevel"/>
    <w:tmpl w:val="E3E8E89E"/>
    <w:lvl w:ilvl="0" w:tplc="98D6EA4C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82E3D28">
      <w:numFmt w:val="bullet"/>
      <w:lvlText w:val="•"/>
      <w:lvlJc w:val="left"/>
      <w:pPr>
        <w:ind w:left="1372" w:hanging="284"/>
      </w:pPr>
      <w:rPr>
        <w:rFonts w:hint="default"/>
        <w:lang w:val="pl-PL" w:eastAsia="en-US" w:bidi="ar-SA"/>
      </w:rPr>
    </w:lvl>
    <w:lvl w:ilvl="2" w:tplc="BA388FF2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A4F02734">
      <w:numFmt w:val="bullet"/>
      <w:lvlText w:val="•"/>
      <w:lvlJc w:val="left"/>
      <w:pPr>
        <w:ind w:left="3157" w:hanging="284"/>
      </w:pPr>
      <w:rPr>
        <w:rFonts w:hint="default"/>
        <w:lang w:val="pl-PL" w:eastAsia="en-US" w:bidi="ar-SA"/>
      </w:rPr>
    </w:lvl>
    <w:lvl w:ilvl="4" w:tplc="53F0A914">
      <w:numFmt w:val="bullet"/>
      <w:lvlText w:val="•"/>
      <w:lvlJc w:val="left"/>
      <w:pPr>
        <w:ind w:left="4050" w:hanging="284"/>
      </w:pPr>
      <w:rPr>
        <w:rFonts w:hint="default"/>
        <w:lang w:val="pl-PL" w:eastAsia="en-US" w:bidi="ar-SA"/>
      </w:rPr>
    </w:lvl>
    <w:lvl w:ilvl="5" w:tplc="FF589812">
      <w:numFmt w:val="bullet"/>
      <w:lvlText w:val="•"/>
      <w:lvlJc w:val="left"/>
      <w:pPr>
        <w:ind w:left="4943" w:hanging="284"/>
      </w:pPr>
      <w:rPr>
        <w:rFonts w:hint="default"/>
        <w:lang w:val="pl-PL" w:eastAsia="en-US" w:bidi="ar-SA"/>
      </w:rPr>
    </w:lvl>
    <w:lvl w:ilvl="6" w:tplc="82F2167A">
      <w:numFmt w:val="bullet"/>
      <w:lvlText w:val="•"/>
      <w:lvlJc w:val="left"/>
      <w:pPr>
        <w:ind w:left="5835" w:hanging="284"/>
      </w:pPr>
      <w:rPr>
        <w:rFonts w:hint="default"/>
        <w:lang w:val="pl-PL" w:eastAsia="en-US" w:bidi="ar-SA"/>
      </w:rPr>
    </w:lvl>
    <w:lvl w:ilvl="7" w:tplc="8BACD5C8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EB1E7902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333C380D"/>
    <w:multiLevelType w:val="hybridMultilevel"/>
    <w:tmpl w:val="3E8CE88C"/>
    <w:lvl w:ilvl="0" w:tplc="E8EE7192">
      <w:start w:val="3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297C63"/>
    <w:multiLevelType w:val="hybridMultilevel"/>
    <w:tmpl w:val="60D64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C25F00"/>
    <w:multiLevelType w:val="hybridMultilevel"/>
    <w:tmpl w:val="83D0514C"/>
    <w:lvl w:ilvl="0" w:tplc="469C5224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A4FCBF32">
      <w:numFmt w:val="bullet"/>
      <w:lvlText w:val="•"/>
      <w:lvlJc w:val="left"/>
      <w:pPr>
        <w:ind w:left="1372" w:hanging="284"/>
      </w:pPr>
      <w:rPr>
        <w:rFonts w:hint="default"/>
        <w:lang w:val="pl-PL" w:eastAsia="en-US" w:bidi="ar-SA"/>
      </w:rPr>
    </w:lvl>
    <w:lvl w:ilvl="2" w:tplc="5DCE055A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8AA8E9CA">
      <w:numFmt w:val="bullet"/>
      <w:lvlText w:val="•"/>
      <w:lvlJc w:val="left"/>
      <w:pPr>
        <w:ind w:left="3157" w:hanging="284"/>
      </w:pPr>
      <w:rPr>
        <w:rFonts w:hint="default"/>
        <w:lang w:val="pl-PL" w:eastAsia="en-US" w:bidi="ar-SA"/>
      </w:rPr>
    </w:lvl>
    <w:lvl w:ilvl="4" w:tplc="7100AFDC">
      <w:numFmt w:val="bullet"/>
      <w:lvlText w:val="•"/>
      <w:lvlJc w:val="left"/>
      <w:pPr>
        <w:ind w:left="4050" w:hanging="284"/>
      </w:pPr>
      <w:rPr>
        <w:rFonts w:hint="default"/>
        <w:lang w:val="pl-PL" w:eastAsia="en-US" w:bidi="ar-SA"/>
      </w:rPr>
    </w:lvl>
    <w:lvl w:ilvl="5" w:tplc="389C0900">
      <w:numFmt w:val="bullet"/>
      <w:lvlText w:val="•"/>
      <w:lvlJc w:val="left"/>
      <w:pPr>
        <w:ind w:left="4943" w:hanging="284"/>
      </w:pPr>
      <w:rPr>
        <w:rFonts w:hint="default"/>
        <w:lang w:val="pl-PL" w:eastAsia="en-US" w:bidi="ar-SA"/>
      </w:rPr>
    </w:lvl>
    <w:lvl w:ilvl="6" w:tplc="BB5ADB6C">
      <w:numFmt w:val="bullet"/>
      <w:lvlText w:val="•"/>
      <w:lvlJc w:val="left"/>
      <w:pPr>
        <w:ind w:left="5835" w:hanging="284"/>
      </w:pPr>
      <w:rPr>
        <w:rFonts w:hint="default"/>
        <w:lang w:val="pl-PL" w:eastAsia="en-US" w:bidi="ar-SA"/>
      </w:rPr>
    </w:lvl>
    <w:lvl w:ilvl="7" w:tplc="492E00B0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A9383FD8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3E201C06"/>
    <w:multiLevelType w:val="hybridMultilevel"/>
    <w:tmpl w:val="5460671E"/>
    <w:lvl w:ilvl="0" w:tplc="564873AA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4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37002D"/>
    <w:multiLevelType w:val="hybridMultilevel"/>
    <w:tmpl w:val="849254CA"/>
    <w:lvl w:ilvl="0" w:tplc="2EB65FAE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sz w:val="24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7D60D5"/>
    <w:multiLevelType w:val="hybridMultilevel"/>
    <w:tmpl w:val="1D685E04"/>
    <w:lvl w:ilvl="0" w:tplc="4D725D3A">
      <w:start w:val="1"/>
      <w:numFmt w:val="decimal"/>
      <w:lvlText w:val="%1."/>
      <w:lvlJc w:val="left"/>
      <w:pPr>
        <w:ind w:left="623" w:hanging="4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54C910A">
      <w:start w:val="1"/>
      <w:numFmt w:val="decimal"/>
      <w:lvlText w:val="%2)"/>
      <w:lvlJc w:val="left"/>
      <w:pPr>
        <w:ind w:left="904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DA126CBE">
      <w:numFmt w:val="bullet"/>
      <w:lvlText w:val="•"/>
      <w:lvlJc w:val="left"/>
      <w:pPr>
        <w:ind w:left="1845" w:hanging="360"/>
      </w:pPr>
      <w:rPr>
        <w:rFonts w:hint="default"/>
        <w:lang w:val="pl-PL" w:eastAsia="en-US" w:bidi="ar-SA"/>
      </w:rPr>
    </w:lvl>
    <w:lvl w:ilvl="3" w:tplc="4D1CBB58">
      <w:numFmt w:val="bullet"/>
      <w:lvlText w:val="•"/>
      <w:lvlJc w:val="left"/>
      <w:pPr>
        <w:ind w:left="2790" w:hanging="360"/>
      </w:pPr>
      <w:rPr>
        <w:rFonts w:hint="default"/>
        <w:lang w:val="pl-PL" w:eastAsia="en-US" w:bidi="ar-SA"/>
      </w:rPr>
    </w:lvl>
    <w:lvl w:ilvl="4" w:tplc="9A5EABDE">
      <w:numFmt w:val="bullet"/>
      <w:lvlText w:val="•"/>
      <w:lvlJc w:val="left"/>
      <w:pPr>
        <w:ind w:left="3735" w:hanging="360"/>
      </w:pPr>
      <w:rPr>
        <w:rFonts w:hint="default"/>
        <w:lang w:val="pl-PL" w:eastAsia="en-US" w:bidi="ar-SA"/>
      </w:rPr>
    </w:lvl>
    <w:lvl w:ilvl="5" w:tplc="EBB64ABE">
      <w:numFmt w:val="bullet"/>
      <w:lvlText w:val="•"/>
      <w:lvlJc w:val="left"/>
      <w:pPr>
        <w:ind w:left="4680" w:hanging="360"/>
      </w:pPr>
      <w:rPr>
        <w:rFonts w:hint="default"/>
        <w:lang w:val="pl-PL" w:eastAsia="en-US" w:bidi="ar-SA"/>
      </w:rPr>
    </w:lvl>
    <w:lvl w:ilvl="6" w:tplc="D9040752">
      <w:numFmt w:val="bullet"/>
      <w:lvlText w:val="•"/>
      <w:lvlJc w:val="left"/>
      <w:pPr>
        <w:ind w:left="5625" w:hanging="360"/>
      </w:pPr>
      <w:rPr>
        <w:rFonts w:hint="default"/>
        <w:lang w:val="pl-PL" w:eastAsia="en-US" w:bidi="ar-SA"/>
      </w:rPr>
    </w:lvl>
    <w:lvl w:ilvl="7" w:tplc="46E41096">
      <w:numFmt w:val="bullet"/>
      <w:lvlText w:val="•"/>
      <w:lvlJc w:val="left"/>
      <w:pPr>
        <w:ind w:left="6570" w:hanging="360"/>
      </w:pPr>
      <w:rPr>
        <w:rFonts w:hint="default"/>
        <w:lang w:val="pl-PL" w:eastAsia="en-US" w:bidi="ar-SA"/>
      </w:rPr>
    </w:lvl>
    <w:lvl w:ilvl="8" w:tplc="CCAC9FBC">
      <w:numFmt w:val="bullet"/>
      <w:lvlText w:val="•"/>
      <w:lvlJc w:val="left"/>
      <w:pPr>
        <w:ind w:left="751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412D1528"/>
    <w:multiLevelType w:val="hybridMultilevel"/>
    <w:tmpl w:val="9C6C6712"/>
    <w:lvl w:ilvl="0" w:tplc="7E6C879C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DA4ACA9A">
      <w:numFmt w:val="bullet"/>
      <w:lvlText w:val="•"/>
      <w:lvlJc w:val="left"/>
      <w:pPr>
        <w:ind w:left="1372" w:hanging="284"/>
      </w:pPr>
      <w:rPr>
        <w:rFonts w:hint="default"/>
        <w:lang w:val="pl-PL" w:eastAsia="en-US" w:bidi="ar-SA"/>
      </w:rPr>
    </w:lvl>
    <w:lvl w:ilvl="2" w:tplc="23D8A2A0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6986D5AC">
      <w:numFmt w:val="bullet"/>
      <w:lvlText w:val="•"/>
      <w:lvlJc w:val="left"/>
      <w:pPr>
        <w:ind w:left="3157" w:hanging="284"/>
      </w:pPr>
      <w:rPr>
        <w:rFonts w:hint="default"/>
        <w:lang w:val="pl-PL" w:eastAsia="en-US" w:bidi="ar-SA"/>
      </w:rPr>
    </w:lvl>
    <w:lvl w:ilvl="4" w:tplc="C770A3FA">
      <w:numFmt w:val="bullet"/>
      <w:lvlText w:val="•"/>
      <w:lvlJc w:val="left"/>
      <w:pPr>
        <w:ind w:left="4050" w:hanging="284"/>
      </w:pPr>
      <w:rPr>
        <w:rFonts w:hint="default"/>
        <w:lang w:val="pl-PL" w:eastAsia="en-US" w:bidi="ar-SA"/>
      </w:rPr>
    </w:lvl>
    <w:lvl w:ilvl="5" w:tplc="5CA6CFA8">
      <w:numFmt w:val="bullet"/>
      <w:lvlText w:val="•"/>
      <w:lvlJc w:val="left"/>
      <w:pPr>
        <w:ind w:left="4943" w:hanging="284"/>
      </w:pPr>
      <w:rPr>
        <w:rFonts w:hint="default"/>
        <w:lang w:val="pl-PL" w:eastAsia="en-US" w:bidi="ar-SA"/>
      </w:rPr>
    </w:lvl>
    <w:lvl w:ilvl="6" w:tplc="181EAA24">
      <w:numFmt w:val="bullet"/>
      <w:lvlText w:val="•"/>
      <w:lvlJc w:val="left"/>
      <w:pPr>
        <w:ind w:left="5835" w:hanging="284"/>
      </w:pPr>
      <w:rPr>
        <w:rFonts w:hint="default"/>
        <w:lang w:val="pl-PL" w:eastAsia="en-US" w:bidi="ar-SA"/>
      </w:rPr>
    </w:lvl>
    <w:lvl w:ilvl="7" w:tplc="D06E85A2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345C042E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20" w15:restartNumberingAfterBreak="0">
    <w:nsid w:val="48F5329E"/>
    <w:multiLevelType w:val="hybridMultilevel"/>
    <w:tmpl w:val="0DBE8886"/>
    <w:lvl w:ilvl="0" w:tplc="D3AABB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63497B"/>
    <w:multiLevelType w:val="hybridMultilevel"/>
    <w:tmpl w:val="531CACD0"/>
    <w:lvl w:ilvl="0" w:tplc="21E6EB0E">
      <w:start w:val="1"/>
      <w:numFmt w:val="decimal"/>
      <w:lvlText w:val="%1."/>
      <w:lvlJc w:val="left"/>
      <w:pPr>
        <w:ind w:left="554" w:hanging="35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04C4796">
      <w:start w:val="1"/>
      <w:numFmt w:val="decimal"/>
      <w:lvlText w:val="%2)"/>
      <w:lvlJc w:val="left"/>
      <w:pPr>
        <w:ind w:left="904" w:hanging="356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AB3005D4">
      <w:numFmt w:val="bullet"/>
      <w:lvlText w:val="•"/>
      <w:lvlJc w:val="left"/>
      <w:pPr>
        <w:ind w:left="1845" w:hanging="356"/>
      </w:pPr>
      <w:rPr>
        <w:rFonts w:hint="default"/>
        <w:lang w:val="pl-PL" w:eastAsia="en-US" w:bidi="ar-SA"/>
      </w:rPr>
    </w:lvl>
    <w:lvl w:ilvl="3" w:tplc="FAFAFECC">
      <w:numFmt w:val="bullet"/>
      <w:lvlText w:val="•"/>
      <w:lvlJc w:val="left"/>
      <w:pPr>
        <w:ind w:left="2790" w:hanging="356"/>
      </w:pPr>
      <w:rPr>
        <w:rFonts w:hint="default"/>
        <w:lang w:val="pl-PL" w:eastAsia="en-US" w:bidi="ar-SA"/>
      </w:rPr>
    </w:lvl>
    <w:lvl w:ilvl="4" w:tplc="8848D0FE">
      <w:numFmt w:val="bullet"/>
      <w:lvlText w:val="•"/>
      <w:lvlJc w:val="left"/>
      <w:pPr>
        <w:ind w:left="3735" w:hanging="356"/>
      </w:pPr>
      <w:rPr>
        <w:rFonts w:hint="default"/>
        <w:lang w:val="pl-PL" w:eastAsia="en-US" w:bidi="ar-SA"/>
      </w:rPr>
    </w:lvl>
    <w:lvl w:ilvl="5" w:tplc="3C6C7462">
      <w:numFmt w:val="bullet"/>
      <w:lvlText w:val="•"/>
      <w:lvlJc w:val="left"/>
      <w:pPr>
        <w:ind w:left="4680" w:hanging="356"/>
      </w:pPr>
      <w:rPr>
        <w:rFonts w:hint="default"/>
        <w:lang w:val="pl-PL" w:eastAsia="en-US" w:bidi="ar-SA"/>
      </w:rPr>
    </w:lvl>
    <w:lvl w:ilvl="6" w:tplc="589E42BE">
      <w:numFmt w:val="bullet"/>
      <w:lvlText w:val="•"/>
      <w:lvlJc w:val="left"/>
      <w:pPr>
        <w:ind w:left="5625" w:hanging="356"/>
      </w:pPr>
      <w:rPr>
        <w:rFonts w:hint="default"/>
        <w:lang w:val="pl-PL" w:eastAsia="en-US" w:bidi="ar-SA"/>
      </w:rPr>
    </w:lvl>
    <w:lvl w:ilvl="7" w:tplc="D9F6474C">
      <w:numFmt w:val="bullet"/>
      <w:lvlText w:val="•"/>
      <w:lvlJc w:val="left"/>
      <w:pPr>
        <w:ind w:left="6570" w:hanging="356"/>
      </w:pPr>
      <w:rPr>
        <w:rFonts w:hint="default"/>
        <w:lang w:val="pl-PL" w:eastAsia="en-US" w:bidi="ar-SA"/>
      </w:rPr>
    </w:lvl>
    <w:lvl w:ilvl="8" w:tplc="972E36C4">
      <w:numFmt w:val="bullet"/>
      <w:lvlText w:val="•"/>
      <w:lvlJc w:val="left"/>
      <w:pPr>
        <w:ind w:left="7516" w:hanging="356"/>
      </w:pPr>
      <w:rPr>
        <w:rFonts w:hint="default"/>
        <w:lang w:val="pl-PL" w:eastAsia="en-US" w:bidi="ar-SA"/>
      </w:rPr>
    </w:lvl>
  </w:abstractNum>
  <w:abstractNum w:abstractNumId="22" w15:restartNumberingAfterBreak="0">
    <w:nsid w:val="5858719D"/>
    <w:multiLevelType w:val="hybridMultilevel"/>
    <w:tmpl w:val="AFA82E56"/>
    <w:lvl w:ilvl="0" w:tplc="19949636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8AC6D66">
      <w:numFmt w:val="bullet"/>
      <w:lvlText w:val="•"/>
      <w:lvlJc w:val="left"/>
      <w:pPr>
        <w:ind w:left="1372" w:hanging="284"/>
      </w:pPr>
      <w:rPr>
        <w:rFonts w:hint="default"/>
        <w:lang w:val="pl-PL" w:eastAsia="en-US" w:bidi="ar-SA"/>
      </w:rPr>
    </w:lvl>
    <w:lvl w:ilvl="2" w:tplc="60F4F0B2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85D25F82">
      <w:numFmt w:val="bullet"/>
      <w:lvlText w:val="•"/>
      <w:lvlJc w:val="left"/>
      <w:pPr>
        <w:ind w:left="3157" w:hanging="284"/>
      </w:pPr>
      <w:rPr>
        <w:rFonts w:hint="default"/>
        <w:lang w:val="pl-PL" w:eastAsia="en-US" w:bidi="ar-SA"/>
      </w:rPr>
    </w:lvl>
    <w:lvl w:ilvl="4" w:tplc="750262C2">
      <w:numFmt w:val="bullet"/>
      <w:lvlText w:val="•"/>
      <w:lvlJc w:val="left"/>
      <w:pPr>
        <w:ind w:left="4050" w:hanging="284"/>
      </w:pPr>
      <w:rPr>
        <w:rFonts w:hint="default"/>
        <w:lang w:val="pl-PL" w:eastAsia="en-US" w:bidi="ar-SA"/>
      </w:rPr>
    </w:lvl>
    <w:lvl w:ilvl="5" w:tplc="0F9E9260">
      <w:numFmt w:val="bullet"/>
      <w:lvlText w:val="•"/>
      <w:lvlJc w:val="left"/>
      <w:pPr>
        <w:ind w:left="4943" w:hanging="284"/>
      </w:pPr>
      <w:rPr>
        <w:rFonts w:hint="default"/>
        <w:lang w:val="pl-PL" w:eastAsia="en-US" w:bidi="ar-SA"/>
      </w:rPr>
    </w:lvl>
    <w:lvl w:ilvl="6" w:tplc="0502974A">
      <w:numFmt w:val="bullet"/>
      <w:lvlText w:val="•"/>
      <w:lvlJc w:val="left"/>
      <w:pPr>
        <w:ind w:left="5835" w:hanging="284"/>
      </w:pPr>
      <w:rPr>
        <w:rFonts w:hint="default"/>
        <w:lang w:val="pl-PL" w:eastAsia="en-US" w:bidi="ar-SA"/>
      </w:rPr>
    </w:lvl>
    <w:lvl w:ilvl="7" w:tplc="95C2D6CE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2BF4B9BA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58847D0C"/>
    <w:multiLevelType w:val="hybridMultilevel"/>
    <w:tmpl w:val="05CCC2CC"/>
    <w:lvl w:ilvl="0" w:tplc="93BE7A4A">
      <w:start w:val="1"/>
      <w:numFmt w:val="decimal"/>
      <w:lvlText w:val="%1."/>
      <w:lvlJc w:val="left"/>
      <w:pPr>
        <w:ind w:left="623" w:hanging="504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C0A1D8E">
      <w:start w:val="1"/>
      <w:numFmt w:val="lowerLetter"/>
      <w:lvlText w:val="%2)"/>
      <w:lvlJc w:val="left"/>
      <w:pPr>
        <w:ind w:left="904" w:hanging="28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41EE070">
      <w:numFmt w:val="bullet"/>
      <w:lvlText w:val="•"/>
      <w:lvlJc w:val="left"/>
      <w:pPr>
        <w:ind w:left="1845" w:hanging="281"/>
      </w:pPr>
      <w:rPr>
        <w:rFonts w:hint="default"/>
        <w:lang w:val="pl-PL" w:eastAsia="en-US" w:bidi="ar-SA"/>
      </w:rPr>
    </w:lvl>
    <w:lvl w:ilvl="3" w:tplc="D8FE1D52">
      <w:numFmt w:val="bullet"/>
      <w:lvlText w:val="•"/>
      <w:lvlJc w:val="left"/>
      <w:pPr>
        <w:ind w:left="2790" w:hanging="281"/>
      </w:pPr>
      <w:rPr>
        <w:rFonts w:hint="default"/>
        <w:lang w:val="pl-PL" w:eastAsia="en-US" w:bidi="ar-SA"/>
      </w:rPr>
    </w:lvl>
    <w:lvl w:ilvl="4" w:tplc="2C12FBB2">
      <w:numFmt w:val="bullet"/>
      <w:lvlText w:val="•"/>
      <w:lvlJc w:val="left"/>
      <w:pPr>
        <w:ind w:left="3735" w:hanging="281"/>
      </w:pPr>
      <w:rPr>
        <w:rFonts w:hint="default"/>
        <w:lang w:val="pl-PL" w:eastAsia="en-US" w:bidi="ar-SA"/>
      </w:rPr>
    </w:lvl>
    <w:lvl w:ilvl="5" w:tplc="A66058B6">
      <w:numFmt w:val="bullet"/>
      <w:lvlText w:val="•"/>
      <w:lvlJc w:val="left"/>
      <w:pPr>
        <w:ind w:left="4680" w:hanging="281"/>
      </w:pPr>
      <w:rPr>
        <w:rFonts w:hint="default"/>
        <w:lang w:val="pl-PL" w:eastAsia="en-US" w:bidi="ar-SA"/>
      </w:rPr>
    </w:lvl>
    <w:lvl w:ilvl="6" w:tplc="BAEC8462">
      <w:numFmt w:val="bullet"/>
      <w:lvlText w:val="•"/>
      <w:lvlJc w:val="left"/>
      <w:pPr>
        <w:ind w:left="5625" w:hanging="281"/>
      </w:pPr>
      <w:rPr>
        <w:rFonts w:hint="default"/>
        <w:lang w:val="pl-PL" w:eastAsia="en-US" w:bidi="ar-SA"/>
      </w:rPr>
    </w:lvl>
    <w:lvl w:ilvl="7" w:tplc="2E5852CE">
      <w:numFmt w:val="bullet"/>
      <w:lvlText w:val="•"/>
      <w:lvlJc w:val="left"/>
      <w:pPr>
        <w:ind w:left="6570" w:hanging="281"/>
      </w:pPr>
      <w:rPr>
        <w:rFonts w:hint="default"/>
        <w:lang w:val="pl-PL" w:eastAsia="en-US" w:bidi="ar-SA"/>
      </w:rPr>
    </w:lvl>
    <w:lvl w:ilvl="8" w:tplc="0AEC39B0">
      <w:numFmt w:val="bullet"/>
      <w:lvlText w:val="•"/>
      <w:lvlJc w:val="left"/>
      <w:pPr>
        <w:ind w:left="7516" w:hanging="281"/>
      </w:pPr>
      <w:rPr>
        <w:rFonts w:hint="default"/>
        <w:lang w:val="pl-PL" w:eastAsia="en-US" w:bidi="ar-SA"/>
      </w:rPr>
    </w:lvl>
  </w:abstractNum>
  <w:abstractNum w:abstractNumId="24" w15:restartNumberingAfterBreak="0">
    <w:nsid w:val="5B1332FA"/>
    <w:multiLevelType w:val="hybridMultilevel"/>
    <w:tmpl w:val="D4147E5A"/>
    <w:lvl w:ilvl="0" w:tplc="BDA274A2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EC8D4E6">
      <w:start w:val="1"/>
      <w:numFmt w:val="decimal"/>
      <w:lvlText w:val="%2."/>
      <w:lvlJc w:val="left"/>
      <w:pPr>
        <w:ind w:left="1262" w:hanging="35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89"/>
        <w:sz w:val="24"/>
        <w:szCs w:val="24"/>
        <w:lang w:val="pl-PL" w:eastAsia="en-US" w:bidi="ar-SA"/>
      </w:rPr>
    </w:lvl>
    <w:lvl w:ilvl="2" w:tplc="07AE00C8">
      <w:numFmt w:val="bullet"/>
      <w:lvlText w:val="•"/>
      <w:lvlJc w:val="left"/>
      <w:pPr>
        <w:ind w:left="1260" w:hanging="358"/>
      </w:pPr>
      <w:rPr>
        <w:rFonts w:hint="default"/>
        <w:lang w:val="pl-PL" w:eastAsia="en-US" w:bidi="ar-SA"/>
      </w:rPr>
    </w:lvl>
    <w:lvl w:ilvl="3" w:tplc="3C6A3654">
      <w:numFmt w:val="bullet"/>
      <w:lvlText w:val="•"/>
      <w:lvlJc w:val="left"/>
      <w:pPr>
        <w:ind w:left="2278" w:hanging="358"/>
      </w:pPr>
      <w:rPr>
        <w:rFonts w:hint="default"/>
        <w:lang w:val="pl-PL" w:eastAsia="en-US" w:bidi="ar-SA"/>
      </w:rPr>
    </w:lvl>
    <w:lvl w:ilvl="4" w:tplc="B6289A42">
      <w:numFmt w:val="bullet"/>
      <w:lvlText w:val="•"/>
      <w:lvlJc w:val="left"/>
      <w:pPr>
        <w:ind w:left="3296" w:hanging="358"/>
      </w:pPr>
      <w:rPr>
        <w:rFonts w:hint="default"/>
        <w:lang w:val="pl-PL" w:eastAsia="en-US" w:bidi="ar-SA"/>
      </w:rPr>
    </w:lvl>
    <w:lvl w:ilvl="5" w:tplc="73DC4010">
      <w:numFmt w:val="bullet"/>
      <w:lvlText w:val="•"/>
      <w:lvlJc w:val="left"/>
      <w:pPr>
        <w:ind w:left="4314" w:hanging="358"/>
      </w:pPr>
      <w:rPr>
        <w:rFonts w:hint="default"/>
        <w:lang w:val="pl-PL" w:eastAsia="en-US" w:bidi="ar-SA"/>
      </w:rPr>
    </w:lvl>
    <w:lvl w:ilvl="6" w:tplc="0656886E">
      <w:numFmt w:val="bullet"/>
      <w:lvlText w:val="•"/>
      <w:lvlJc w:val="left"/>
      <w:pPr>
        <w:ind w:left="5333" w:hanging="358"/>
      </w:pPr>
      <w:rPr>
        <w:rFonts w:hint="default"/>
        <w:lang w:val="pl-PL" w:eastAsia="en-US" w:bidi="ar-SA"/>
      </w:rPr>
    </w:lvl>
    <w:lvl w:ilvl="7" w:tplc="8CAE69C6">
      <w:numFmt w:val="bullet"/>
      <w:lvlText w:val="•"/>
      <w:lvlJc w:val="left"/>
      <w:pPr>
        <w:ind w:left="6351" w:hanging="358"/>
      </w:pPr>
      <w:rPr>
        <w:rFonts w:hint="default"/>
        <w:lang w:val="pl-PL" w:eastAsia="en-US" w:bidi="ar-SA"/>
      </w:rPr>
    </w:lvl>
    <w:lvl w:ilvl="8" w:tplc="6D78109E">
      <w:numFmt w:val="bullet"/>
      <w:lvlText w:val="•"/>
      <w:lvlJc w:val="left"/>
      <w:pPr>
        <w:ind w:left="7369" w:hanging="358"/>
      </w:pPr>
      <w:rPr>
        <w:rFonts w:hint="default"/>
        <w:lang w:val="pl-PL" w:eastAsia="en-US" w:bidi="ar-SA"/>
      </w:rPr>
    </w:lvl>
  </w:abstractNum>
  <w:abstractNum w:abstractNumId="25" w15:restartNumberingAfterBreak="0">
    <w:nsid w:val="5E5B18FB"/>
    <w:multiLevelType w:val="hybridMultilevel"/>
    <w:tmpl w:val="193C7804"/>
    <w:lvl w:ilvl="0" w:tplc="C5364A5E">
      <w:start w:val="1"/>
      <w:numFmt w:val="decimal"/>
      <w:lvlText w:val="%1."/>
      <w:lvlJc w:val="left"/>
      <w:pPr>
        <w:ind w:left="1360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17EA7D2">
      <w:numFmt w:val="bullet"/>
      <w:lvlText w:val="•"/>
      <w:lvlJc w:val="left"/>
      <w:pPr>
        <w:ind w:left="2448" w:hanging="284"/>
      </w:pPr>
      <w:rPr>
        <w:rFonts w:hint="default"/>
        <w:lang w:val="pl-PL" w:eastAsia="en-US" w:bidi="ar-SA"/>
      </w:rPr>
    </w:lvl>
    <w:lvl w:ilvl="2" w:tplc="AEAEDAC4">
      <w:numFmt w:val="bullet"/>
      <w:lvlText w:val="•"/>
      <w:lvlJc w:val="left"/>
      <w:pPr>
        <w:ind w:left="3536" w:hanging="284"/>
      </w:pPr>
      <w:rPr>
        <w:rFonts w:hint="default"/>
        <w:lang w:val="pl-PL" w:eastAsia="en-US" w:bidi="ar-SA"/>
      </w:rPr>
    </w:lvl>
    <w:lvl w:ilvl="3" w:tplc="09A4216E">
      <w:numFmt w:val="bullet"/>
      <w:lvlText w:val="•"/>
      <w:lvlJc w:val="left"/>
      <w:pPr>
        <w:ind w:left="4624" w:hanging="284"/>
      </w:pPr>
      <w:rPr>
        <w:rFonts w:hint="default"/>
        <w:lang w:val="pl-PL" w:eastAsia="en-US" w:bidi="ar-SA"/>
      </w:rPr>
    </w:lvl>
    <w:lvl w:ilvl="4" w:tplc="D6924EC2"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5" w:tplc="BCC696BA">
      <w:numFmt w:val="bullet"/>
      <w:lvlText w:val="•"/>
      <w:lvlJc w:val="left"/>
      <w:pPr>
        <w:ind w:left="6800" w:hanging="284"/>
      </w:pPr>
      <w:rPr>
        <w:rFonts w:hint="default"/>
        <w:lang w:val="pl-PL" w:eastAsia="en-US" w:bidi="ar-SA"/>
      </w:rPr>
    </w:lvl>
    <w:lvl w:ilvl="6" w:tplc="CFF2122E">
      <w:numFmt w:val="bullet"/>
      <w:lvlText w:val="•"/>
      <w:lvlJc w:val="left"/>
      <w:pPr>
        <w:ind w:left="7888" w:hanging="284"/>
      </w:pPr>
      <w:rPr>
        <w:rFonts w:hint="default"/>
        <w:lang w:val="pl-PL" w:eastAsia="en-US" w:bidi="ar-SA"/>
      </w:rPr>
    </w:lvl>
    <w:lvl w:ilvl="7" w:tplc="CDB67422">
      <w:numFmt w:val="bullet"/>
      <w:lvlText w:val="•"/>
      <w:lvlJc w:val="left"/>
      <w:pPr>
        <w:ind w:left="8976" w:hanging="284"/>
      </w:pPr>
      <w:rPr>
        <w:rFonts w:hint="default"/>
        <w:lang w:val="pl-PL" w:eastAsia="en-US" w:bidi="ar-SA"/>
      </w:rPr>
    </w:lvl>
    <w:lvl w:ilvl="8" w:tplc="CC626EB4">
      <w:numFmt w:val="bullet"/>
      <w:lvlText w:val="•"/>
      <w:lvlJc w:val="left"/>
      <w:pPr>
        <w:ind w:left="10064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5F7C70D4"/>
    <w:multiLevelType w:val="hybridMultilevel"/>
    <w:tmpl w:val="9A4CF22C"/>
    <w:lvl w:ilvl="0" w:tplc="24FAF948">
      <w:start w:val="1"/>
      <w:numFmt w:val="decimal"/>
      <w:lvlText w:val="%1."/>
      <w:lvlJc w:val="left"/>
      <w:pPr>
        <w:ind w:left="554" w:hanging="35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5A4A56C">
      <w:start w:val="1"/>
      <w:numFmt w:val="lowerLetter"/>
      <w:lvlText w:val="%2)"/>
      <w:lvlJc w:val="left"/>
      <w:pPr>
        <w:ind w:left="1612" w:hanging="33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964A3D4">
      <w:numFmt w:val="bullet"/>
      <w:lvlText w:val=""/>
      <w:lvlJc w:val="left"/>
      <w:pPr>
        <w:ind w:left="2356" w:hanging="32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7DA47EF0">
      <w:numFmt w:val="bullet"/>
      <w:lvlText w:val="•"/>
      <w:lvlJc w:val="left"/>
      <w:pPr>
        <w:ind w:left="3240" w:hanging="324"/>
      </w:pPr>
      <w:rPr>
        <w:rFonts w:hint="default"/>
        <w:lang w:val="pl-PL" w:eastAsia="en-US" w:bidi="ar-SA"/>
      </w:rPr>
    </w:lvl>
    <w:lvl w:ilvl="4" w:tplc="45CE648E">
      <w:numFmt w:val="bullet"/>
      <w:lvlText w:val="•"/>
      <w:lvlJc w:val="left"/>
      <w:pPr>
        <w:ind w:left="4121" w:hanging="324"/>
      </w:pPr>
      <w:rPr>
        <w:rFonts w:hint="default"/>
        <w:lang w:val="pl-PL" w:eastAsia="en-US" w:bidi="ar-SA"/>
      </w:rPr>
    </w:lvl>
    <w:lvl w:ilvl="5" w:tplc="3A88DB82">
      <w:numFmt w:val="bullet"/>
      <w:lvlText w:val="•"/>
      <w:lvlJc w:val="left"/>
      <w:pPr>
        <w:ind w:left="5002" w:hanging="324"/>
      </w:pPr>
      <w:rPr>
        <w:rFonts w:hint="default"/>
        <w:lang w:val="pl-PL" w:eastAsia="en-US" w:bidi="ar-SA"/>
      </w:rPr>
    </w:lvl>
    <w:lvl w:ilvl="6" w:tplc="B3D819B4">
      <w:numFmt w:val="bullet"/>
      <w:lvlText w:val="•"/>
      <w:lvlJc w:val="left"/>
      <w:pPr>
        <w:ind w:left="5883" w:hanging="324"/>
      </w:pPr>
      <w:rPr>
        <w:rFonts w:hint="default"/>
        <w:lang w:val="pl-PL" w:eastAsia="en-US" w:bidi="ar-SA"/>
      </w:rPr>
    </w:lvl>
    <w:lvl w:ilvl="7" w:tplc="847C309A">
      <w:numFmt w:val="bullet"/>
      <w:lvlText w:val="•"/>
      <w:lvlJc w:val="left"/>
      <w:pPr>
        <w:ind w:left="6764" w:hanging="324"/>
      </w:pPr>
      <w:rPr>
        <w:rFonts w:hint="default"/>
        <w:lang w:val="pl-PL" w:eastAsia="en-US" w:bidi="ar-SA"/>
      </w:rPr>
    </w:lvl>
    <w:lvl w:ilvl="8" w:tplc="E4DA01B4">
      <w:numFmt w:val="bullet"/>
      <w:lvlText w:val="•"/>
      <w:lvlJc w:val="left"/>
      <w:pPr>
        <w:ind w:left="7644" w:hanging="324"/>
      </w:pPr>
      <w:rPr>
        <w:rFonts w:hint="default"/>
        <w:lang w:val="pl-PL" w:eastAsia="en-US" w:bidi="ar-SA"/>
      </w:rPr>
    </w:lvl>
  </w:abstractNum>
  <w:abstractNum w:abstractNumId="27" w15:restartNumberingAfterBreak="0">
    <w:nsid w:val="617928BE"/>
    <w:multiLevelType w:val="hybridMultilevel"/>
    <w:tmpl w:val="8FE82D1C"/>
    <w:lvl w:ilvl="0" w:tplc="F6E2CF42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A296CC84">
      <w:numFmt w:val="bullet"/>
      <w:lvlText w:val="•"/>
      <w:lvlJc w:val="left"/>
      <w:pPr>
        <w:ind w:left="1372" w:hanging="284"/>
      </w:pPr>
      <w:rPr>
        <w:rFonts w:hint="default"/>
        <w:lang w:val="pl-PL" w:eastAsia="en-US" w:bidi="ar-SA"/>
      </w:rPr>
    </w:lvl>
    <w:lvl w:ilvl="2" w:tplc="6F4A093C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96884C26">
      <w:numFmt w:val="bullet"/>
      <w:lvlText w:val="•"/>
      <w:lvlJc w:val="left"/>
      <w:pPr>
        <w:ind w:left="3157" w:hanging="284"/>
      </w:pPr>
      <w:rPr>
        <w:rFonts w:hint="default"/>
        <w:lang w:val="pl-PL" w:eastAsia="en-US" w:bidi="ar-SA"/>
      </w:rPr>
    </w:lvl>
    <w:lvl w:ilvl="4" w:tplc="DEB08F3A">
      <w:numFmt w:val="bullet"/>
      <w:lvlText w:val="•"/>
      <w:lvlJc w:val="left"/>
      <w:pPr>
        <w:ind w:left="4050" w:hanging="284"/>
      </w:pPr>
      <w:rPr>
        <w:rFonts w:hint="default"/>
        <w:lang w:val="pl-PL" w:eastAsia="en-US" w:bidi="ar-SA"/>
      </w:rPr>
    </w:lvl>
    <w:lvl w:ilvl="5" w:tplc="213423B8">
      <w:numFmt w:val="bullet"/>
      <w:lvlText w:val="•"/>
      <w:lvlJc w:val="left"/>
      <w:pPr>
        <w:ind w:left="4943" w:hanging="284"/>
      </w:pPr>
      <w:rPr>
        <w:rFonts w:hint="default"/>
        <w:lang w:val="pl-PL" w:eastAsia="en-US" w:bidi="ar-SA"/>
      </w:rPr>
    </w:lvl>
    <w:lvl w:ilvl="6" w:tplc="CDC826C2">
      <w:numFmt w:val="bullet"/>
      <w:lvlText w:val="•"/>
      <w:lvlJc w:val="left"/>
      <w:pPr>
        <w:ind w:left="5835" w:hanging="284"/>
      </w:pPr>
      <w:rPr>
        <w:rFonts w:hint="default"/>
        <w:lang w:val="pl-PL" w:eastAsia="en-US" w:bidi="ar-SA"/>
      </w:rPr>
    </w:lvl>
    <w:lvl w:ilvl="7" w:tplc="3662A97C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689C894C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62367D6E"/>
    <w:multiLevelType w:val="hybridMultilevel"/>
    <w:tmpl w:val="4C3AB6E0"/>
    <w:lvl w:ilvl="0" w:tplc="5F944528">
      <w:start w:val="1"/>
      <w:numFmt w:val="decimal"/>
      <w:lvlText w:val="%1."/>
      <w:lvlJc w:val="left"/>
      <w:pPr>
        <w:ind w:left="623" w:hanging="428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EBE1092">
      <w:start w:val="1"/>
      <w:numFmt w:val="lowerLetter"/>
      <w:lvlText w:val="%2)"/>
      <w:lvlJc w:val="left"/>
      <w:pPr>
        <w:ind w:left="904" w:hanging="28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48E31F0">
      <w:numFmt w:val="bullet"/>
      <w:lvlText w:val="•"/>
      <w:lvlJc w:val="left"/>
      <w:pPr>
        <w:ind w:left="1845" w:hanging="281"/>
      </w:pPr>
      <w:rPr>
        <w:rFonts w:hint="default"/>
        <w:lang w:val="pl-PL" w:eastAsia="en-US" w:bidi="ar-SA"/>
      </w:rPr>
    </w:lvl>
    <w:lvl w:ilvl="3" w:tplc="40E03C5E">
      <w:numFmt w:val="bullet"/>
      <w:lvlText w:val="•"/>
      <w:lvlJc w:val="left"/>
      <w:pPr>
        <w:ind w:left="2790" w:hanging="281"/>
      </w:pPr>
      <w:rPr>
        <w:rFonts w:hint="default"/>
        <w:lang w:val="pl-PL" w:eastAsia="en-US" w:bidi="ar-SA"/>
      </w:rPr>
    </w:lvl>
    <w:lvl w:ilvl="4" w:tplc="66843190">
      <w:numFmt w:val="bullet"/>
      <w:lvlText w:val="•"/>
      <w:lvlJc w:val="left"/>
      <w:pPr>
        <w:ind w:left="3735" w:hanging="281"/>
      </w:pPr>
      <w:rPr>
        <w:rFonts w:hint="default"/>
        <w:lang w:val="pl-PL" w:eastAsia="en-US" w:bidi="ar-SA"/>
      </w:rPr>
    </w:lvl>
    <w:lvl w:ilvl="5" w:tplc="BD9CBC70">
      <w:numFmt w:val="bullet"/>
      <w:lvlText w:val="•"/>
      <w:lvlJc w:val="left"/>
      <w:pPr>
        <w:ind w:left="4680" w:hanging="281"/>
      </w:pPr>
      <w:rPr>
        <w:rFonts w:hint="default"/>
        <w:lang w:val="pl-PL" w:eastAsia="en-US" w:bidi="ar-SA"/>
      </w:rPr>
    </w:lvl>
    <w:lvl w:ilvl="6" w:tplc="912850B0">
      <w:numFmt w:val="bullet"/>
      <w:lvlText w:val="•"/>
      <w:lvlJc w:val="left"/>
      <w:pPr>
        <w:ind w:left="5625" w:hanging="281"/>
      </w:pPr>
      <w:rPr>
        <w:rFonts w:hint="default"/>
        <w:lang w:val="pl-PL" w:eastAsia="en-US" w:bidi="ar-SA"/>
      </w:rPr>
    </w:lvl>
    <w:lvl w:ilvl="7" w:tplc="BEF41216">
      <w:numFmt w:val="bullet"/>
      <w:lvlText w:val="•"/>
      <w:lvlJc w:val="left"/>
      <w:pPr>
        <w:ind w:left="6570" w:hanging="281"/>
      </w:pPr>
      <w:rPr>
        <w:rFonts w:hint="default"/>
        <w:lang w:val="pl-PL" w:eastAsia="en-US" w:bidi="ar-SA"/>
      </w:rPr>
    </w:lvl>
    <w:lvl w:ilvl="8" w:tplc="4D9835FC">
      <w:numFmt w:val="bullet"/>
      <w:lvlText w:val="•"/>
      <w:lvlJc w:val="left"/>
      <w:pPr>
        <w:ind w:left="7516" w:hanging="281"/>
      </w:pPr>
      <w:rPr>
        <w:rFonts w:hint="default"/>
        <w:lang w:val="pl-PL" w:eastAsia="en-US" w:bidi="ar-SA"/>
      </w:rPr>
    </w:lvl>
  </w:abstractNum>
  <w:abstractNum w:abstractNumId="29" w15:restartNumberingAfterBreak="0">
    <w:nsid w:val="62F4066F"/>
    <w:multiLevelType w:val="hybridMultilevel"/>
    <w:tmpl w:val="69CE9184"/>
    <w:lvl w:ilvl="0" w:tplc="155E38C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2E5A93"/>
    <w:multiLevelType w:val="hybridMultilevel"/>
    <w:tmpl w:val="F47A8114"/>
    <w:lvl w:ilvl="0" w:tplc="8020D6E2">
      <w:start w:val="1"/>
      <w:numFmt w:val="decimal"/>
      <w:lvlText w:val="%1)"/>
      <w:lvlJc w:val="left"/>
      <w:pPr>
        <w:ind w:left="556" w:hanging="360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2D6AB1D2">
      <w:numFmt w:val="bullet"/>
      <w:lvlText w:val="•"/>
      <w:lvlJc w:val="left"/>
      <w:pPr>
        <w:ind w:left="1444" w:hanging="360"/>
      </w:pPr>
      <w:rPr>
        <w:rFonts w:hint="default"/>
        <w:lang w:val="pl-PL" w:eastAsia="en-US" w:bidi="ar-SA"/>
      </w:rPr>
    </w:lvl>
    <w:lvl w:ilvl="2" w:tplc="423AF93E">
      <w:numFmt w:val="bullet"/>
      <w:lvlText w:val="•"/>
      <w:lvlJc w:val="left"/>
      <w:pPr>
        <w:ind w:left="2329" w:hanging="360"/>
      </w:pPr>
      <w:rPr>
        <w:rFonts w:hint="default"/>
        <w:lang w:val="pl-PL" w:eastAsia="en-US" w:bidi="ar-SA"/>
      </w:rPr>
    </w:lvl>
    <w:lvl w:ilvl="3" w:tplc="5CF20C26">
      <w:numFmt w:val="bullet"/>
      <w:lvlText w:val="•"/>
      <w:lvlJc w:val="left"/>
      <w:pPr>
        <w:ind w:left="3213" w:hanging="360"/>
      </w:pPr>
      <w:rPr>
        <w:rFonts w:hint="default"/>
        <w:lang w:val="pl-PL" w:eastAsia="en-US" w:bidi="ar-SA"/>
      </w:rPr>
    </w:lvl>
    <w:lvl w:ilvl="4" w:tplc="4B02DE34">
      <w:numFmt w:val="bullet"/>
      <w:lvlText w:val="•"/>
      <w:lvlJc w:val="left"/>
      <w:pPr>
        <w:ind w:left="4098" w:hanging="360"/>
      </w:pPr>
      <w:rPr>
        <w:rFonts w:hint="default"/>
        <w:lang w:val="pl-PL" w:eastAsia="en-US" w:bidi="ar-SA"/>
      </w:rPr>
    </w:lvl>
    <w:lvl w:ilvl="5" w:tplc="00BC64A0">
      <w:numFmt w:val="bullet"/>
      <w:lvlText w:val="•"/>
      <w:lvlJc w:val="left"/>
      <w:pPr>
        <w:ind w:left="4983" w:hanging="360"/>
      </w:pPr>
      <w:rPr>
        <w:rFonts w:hint="default"/>
        <w:lang w:val="pl-PL" w:eastAsia="en-US" w:bidi="ar-SA"/>
      </w:rPr>
    </w:lvl>
    <w:lvl w:ilvl="6" w:tplc="CB88AAE6">
      <w:numFmt w:val="bullet"/>
      <w:lvlText w:val="•"/>
      <w:lvlJc w:val="left"/>
      <w:pPr>
        <w:ind w:left="5867" w:hanging="360"/>
      </w:pPr>
      <w:rPr>
        <w:rFonts w:hint="default"/>
        <w:lang w:val="pl-PL" w:eastAsia="en-US" w:bidi="ar-SA"/>
      </w:rPr>
    </w:lvl>
    <w:lvl w:ilvl="7" w:tplc="CE808974">
      <w:numFmt w:val="bullet"/>
      <w:lvlText w:val="•"/>
      <w:lvlJc w:val="left"/>
      <w:pPr>
        <w:ind w:left="6752" w:hanging="360"/>
      </w:pPr>
      <w:rPr>
        <w:rFonts w:hint="default"/>
        <w:lang w:val="pl-PL" w:eastAsia="en-US" w:bidi="ar-SA"/>
      </w:rPr>
    </w:lvl>
    <w:lvl w:ilvl="8" w:tplc="8DA42D22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661B7594"/>
    <w:multiLevelType w:val="hybridMultilevel"/>
    <w:tmpl w:val="735034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445AC"/>
    <w:multiLevelType w:val="hybridMultilevel"/>
    <w:tmpl w:val="3BCC52BE"/>
    <w:lvl w:ilvl="0" w:tplc="A1E2E44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2B0F30"/>
    <w:multiLevelType w:val="hybridMultilevel"/>
    <w:tmpl w:val="FE4A20FC"/>
    <w:lvl w:ilvl="0" w:tplc="F8AA2060">
      <w:start w:val="1"/>
      <w:numFmt w:val="lowerLetter"/>
      <w:lvlText w:val="%1)"/>
      <w:lvlJc w:val="left"/>
      <w:pPr>
        <w:ind w:left="720" w:hanging="360"/>
      </w:pPr>
      <w:rPr>
        <w:b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695A97"/>
    <w:multiLevelType w:val="hybridMultilevel"/>
    <w:tmpl w:val="BE5EA556"/>
    <w:lvl w:ilvl="0" w:tplc="6DBAE0B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847291"/>
    <w:multiLevelType w:val="hybridMultilevel"/>
    <w:tmpl w:val="EDEE5368"/>
    <w:lvl w:ilvl="0" w:tplc="6D5261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BD36BC"/>
    <w:multiLevelType w:val="hybridMultilevel"/>
    <w:tmpl w:val="2D8A52C4"/>
    <w:lvl w:ilvl="0" w:tplc="9F6A24B0">
      <w:start w:val="1"/>
      <w:numFmt w:val="decimal"/>
      <w:lvlText w:val="%1."/>
      <w:lvlJc w:val="left"/>
      <w:pPr>
        <w:ind w:left="676" w:hanging="480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97A3454">
      <w:start w:val="1"/>
      <w:numFmt w:val="decimal"/>
      <w:lvlText w:val="%2)"/>
      <w:lvlJc w:val="left"/>
      <w:pPr>
        <w:ind w:left="916" w:hanging="34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E23003F4">
      <w:start w:val="1"/>
      <w:numFmt w:val="lowerLetter"/>
      <w:lvlText w:val="%3)"/>
      <w:lvlJc w:val="left"/>
      <w:pPr>
        <w:ind w:left="1612" w:hanging="21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033EC5FE">
      <w:numFmt w:val="bullet"/>
      <w:lvlText w:val="•"/>
      <w:lvlJc w:val="left"/>
      <w:pPr>
        <w:ind w:left="1620" w:hanging="216"/>
      </w:pPr>
      <w:rPr>
        <w:rFonts w:hint="default"/>
        <w:lang w:val="pl-PL" w:eastAsia="en-US" w:bidi="ar-SA"/>
      </w:rPr>
    </w:lvl>
    <w:lvl w:ilvl="4" w:tplc="1428864C">
      <w:numFmt w:val="bullet"/>
      <w:lvlText w:val="•"/>
      <w:lvlJc w:val="left"/>
      <w:pPr>
        <w:ind w:left="2732" w:hanging="216"/>
      </w:pPr>
      <w:rPr>
        <w:rFonts w:hint="default"/>
        <w:lang w:val="pl-PL" w:eastAsia="en-US" w:bidi="ar-SA"/>
      </w:rPr>
    </w:lvl>
    <w:lvl w:ilvl="5" w:tplc="A4B666E6">
      <w:numFmt w:val="bullet"/>
      <w:lvlText w:val="•"/>
      <w:lvlJc w:val="left"/>
      <w:pPr>
        <w:ind w:left="3844" w:hanging="216"/>
      </w:pPr>
      <w:rPr>
        <w:rFonts w:hint="default"/>
        <w:lang w:val="pl-PL" w:eastAsia="en-US" w:bidi="ar-SA"/>
      </w:rPr>
    </w:lvl>
    <w:lvl w:ilvl="6" w:tplc="01D46AA0">
      <w:numFmt w:val="bullet"/>
      <w:lvlText w:val="•"/>
      <w:lvlJc w:val="left"/>
      <w:pPr>
        <w:ind w:left="4957" w:hanging="216"/>
      </w:pPr>
      <w:rPr>
        <w:rFonts w:hint="default"/>
        <w:lang w:val="pl-PL" w:eastAsia="en-US" w:bidi="ar-SA"/>
      </w:rPr>
    </w:lvl>
    <w:lvl w:ilvl="7" w:tplc="DCEAB146">
      <w:numFmt w:val="bullet"/>
      <w:lvlText w:val="•"/>
      <w:lvlJc w:val="left"/>
      <w:pPr>
        <w:ind w:left="6069" w:hanging="216"/>
      </w:pPr>
      <w:rPr>
        <w:rFonts w:hint="default"/>
        <w:lang w:val="pl-PL" w:eastAsia="en-US" w:bidi="ar-SA"/>
      </w:rPr>
    </w:lvl>
    <w:lvl w:ilvl="8" w:tplc="4BCE8E26">
      <w:numFmt w:val="bullet"/>
      <w:lvlText w:val="•"/>
      <w:lvlJc w:val="left"/>
      <w:pPr>
        <w:ind w:left="7181" w:hanging="216"/>
      </w:pPr>
      <w:rPr>
        <w:rFonts w:hint="default"/>
        <w:lang w:val="pl-PL" w:eastAsia="en-US" w:bidi="ar-SA"/>
      </w:rPr>
    </w:lvl>
  </w:abstractNum>
  <w:abstractNum w:abstractNumId="37" w15:restartNumberingAfterBreak="0">
    <w:nsid w:val="7CF3593E"/>
    <w:multiLevelType w:val="hybridMultilevel"/>
    <w:tmpl w:val="F376B7D4"/>
    <w:lvl w:ilvl="0" w:tplc="C8889524">
      <w:start w:val="1"/>
      <w:numFmt w:val="decimal"/>
      <w:lvlText w:val="%1)"/>
      <w:lvlJc w:val="left"/>
      <w:pPr>
        <w:ind w:left="556" w:hanging="360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550020C">
      <w:start w:val="1"/>
      <w:numFmt w:val="lowerLetter"/>
      <w:lvlText w:val="%2)"/>
      <w:lvlJc w:val="left"/>
      <w:pPr>
        <w:ind w:left="904" w:hanging="28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EFC0E2C">
      <w:numFmt w:val="bullet"/>
      <w:lvlText w:val=""/>
      <w:lvlJc w:val="left"/>
      <w:pPr>
        <w:ind w:left="161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06DC767C">
      <w:numFmt w:val="bullet"/>
      <w:lvlText w:val="•"/>
      <w:lvlJc w:val="left"/>
      <w:pPr>
        <w:ind w:left="1680" w:hanging="348"/>
      </w:pPr>
      <w:rPr>
        <w:rFonts w:hint="default"/>
        <w:lang w:val="pl-PL" w:eastAsia="en-US" w:bidi="ar-SA"/>
      </w:rPr>
    </w:lvl>
    <w:lvl w:ilvl="4" w:tplc="D820D874">
      <w:numFmt w:val="bullet"/>
      <w:lvlText w:val="•"/>
      <w:lvlJc w:val="left"/>
      <w:pPr>
        <w:ind w:left="2783" w:hanging="348"/>
      </w:pPr>
      <w:rPr>
        <w:rFonts w:hint="default"/>
        <w:lang w:val="pl-PL" w:eastAsia="en-US" w:bidi="ar-SA"/>
      </w:rPr>
    </w:lvl>
    <w:lvl w:ilvl="5" w:tplc="9C04D3CC">
      <w:numFmt w:val="bullet"/>
      <w:lvlText w:val="•"/>
      <w:lvlJc w:val="left"/>
      <w:pPr>
        <w:ind w:left="3887" w:hanging="348"/>
      </w:pPr>
      <w:rPr>
        <w:rFonts w:hint="default"/>
        <w:lang w:val="pl-PL" w:eastAsia="en-US" w:bidi="ar-SA"/>
      </w:rPr>
    </w:lvl>
    <w:lvl w:ilvl="6" w:tplc="D674B03E">
      <w:numFmt w:val="bullet"/>
      <w:lvlText w:val="•"/>
      <w:lvlJc w:val="left"/>
      <w:pPr>
        <w:ind w:left="4991" w:hanging="348"/>
      </w:pPr>
      <w:rPr>
        <w:rFonts w:hint="default"/>
        <w:lang w:val="pl-PL" w:eastAsia="en-US" w:bidi="ar-SA"/>
      </w:rPr>
    </w:lvl>
    <w:lvl w:ilvl="7" w:tplc="CB8AE496">
      <w:numFmt w:val="bullet"/>
      <w:lvlText w:val="•"/>
      <w:lvlJc w:val="left"/>
      <w:pPr>
        <w:ind w:left="6095" w:hanging="348"/>
      </w:pPr>
      <w:rPr>
        <w:rFonts w:hint="default"/>
        <w:lang w:val="pl-PL" w:eastAsia="en-US" w:bidi="ar-SA"/>
      </w:rPr>
    </w:lvl>
    <w:lvl w:ilvl="8" w:tplc="D02C9E48">
      <w:numFmt w:val="bullet"/>
      <w:lvlText w:val="•"/>
      <w:lvlJc w:val="left"/>
      <w:pPr>
        <w:ind w:left="7198" w:hanging="348"/>
      </w:pPr>
      <w:rPr>
        <w:rFonts w:hint="default"/>
        <w:lang w:val="pl-PL" w:eastAsia="en-US" w:bidi="ar-SA"/>
      </w:rPr>
    </w:lvl>
  </w:abstractNum>
  <w:num w:numId="1" w16cid:durableId="2082409481">
    <w:abstractNumId w:val="10"/>
  </w:num>
  <w:num w:numId="2" w16cid:durableId="1767995732">
    <w:abstractNumId w:val="37"/>
  </w:num>
  <w:num w:numId="3" w16cid:durableId="773595972">
    <w:abstractNumId w:val="11"/>
  </w:num>
  <w:num w:numId="4" w16cid:durableId="1322083357">
    <w:abstractNumId w:val="30"/>
  </w:num>
  <w:num w:numId="5" w16cid:durableId="1085343934">
    <w:abstractNumId w:val="3"/>
  </w:num>
  <w:num w:numId="6" w16cid:durableId="1430472193">
    <w:abstractNumId w:val="15"/>
  </w:num>
  <w:num w:numId="7" w16cid:durableId="89467678">
    <w:abstractNumId w:val="23"/>
  </w:num>
  <w:num w:numId="8" w16cid:durableId="1540826042">
    <w:abstractNumId w:val="27"/>
  </w:num>
  <w:num w:numId="9" w16cid:durableId="1888371060">
    <w:abstractNumId w:val="28"/>
  </w:num>
  <w:num w:numId="10" w16cid:durableId="912278790">
    <w:abstractNumId w:val="36"/>
  </w:num>
  <w:num w:numId="11" w16cid:durableId="4594169">
    <w:abstractNumId w:val="7"/>
  </w:num>
  <w:num w:numId="12" w16cid:durableId="676885505">
    <w:abstractNumId w:val="18"/>
  </w:num>
  <w:num w:numId="13" w16cid:durableId="1047100069">
    <w:abstractNumId w:val="26"/>
  </w:num>
  <w:num w:numId="14" w16cid:durableId="403339528">
    <w:abstractNumId w:val="21"/>
  </w:num>
  <w:num w:numId="15" w16cid:durableId="826748831">
    <w:abstractNumId w:val="1"/>
  </w:num>
  <w:num w:numId="16" w16cid:durableId="2076393927">
    <w:abstractNumId w:val="4"/>
  </w:num>
  <w:num w:numId="17" w16cid:durableId="1268272883">
    <w:abstractNumId w:val="9"/>
  </w:num>
  <w:num w:numId="18" w16cid:durableId="1240022885">
    <w:abstractNumId w:val="6"/>
  </w:num>
  <w:num w:numId="19" w16cid:durableId="1543783253">
    <w:abstractNumId w:val="12"/>
  </w:num>
  <w:num w:numId="20" w16cid:durableId="1708800478">
    <w:abstractNumId w:val="19"/>
  </w:num>
  <w:num w:numId="21" w16cid:durableId="1023870947">
    <w:abstractNumId w:val="22"/>
  </w:num>
  <w:num w:numId="22" w16cid:durableId="1108160152">
    <w:abstractNumId w:val="24"/>
  </w:num>
  <w:num w:numId="23" w16cid:durableId="416250342">
    <w:abstractNumId w:val="8"/>
  </w:num>
  <w:num w:numId="24" w16cid:durableId="1717192880">
    <w:abstractNumId w:val="2"/>
  </w:num>
  <w:num w:numId="25" w16cid:durableId="1232739260">
    <w:abstractNumId w:val="25"/>
  </w:num>
  <w:num w:numId="26" w16cid:durableId="6597745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328252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06829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390000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0794340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048494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0988150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6374215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48621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39109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037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96932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3823570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22"/>
    <w:rsid w:val="00052458"/>
    <w:rsid w:val="0005670C"/>
    <w:rsid w:val="00074483"/>
    <w:rsid w:val="000A1646"/>
    <w:rsid w:val="000B4486"/>
    <w:rsid w:val="000C387A"/>
    <w:rsid w:val="00103AA4"/>
    <w:rsid w:val="00175DE2"/>
    <w:rsid w:val="001D4790"/>
    <w:rsid w:val="001F2FF7"/>
    <w:rsid w:val="00230215"/>
    <w:rsid w:val="00267422"/>
    <w:rsid w:val="00267A0F"/>
    <w:rsid w:val="0027395B"/>
    <w:rsid w:val="00277F22"/>
    <w:rsid w:val="00316E4E"/>
    <w:rsid w:val="003A7DF2"/>
    <w:rsid w:val="003D5EEE"/>
    <w:rsid w:val="00401D77"/>
    <w:rsid w:val="004227C1"/>
    <w:rsid w:val="00434B37"/>
    <w:rsid w:val="004518C5"/>
    <w:rsid w:val="00460C3C"/>
    <w:rsid w:val="004910CA"/>
    <w:rsid w:val="00491B28"/>
    <w:rsid w:val="004F7841"/>
    <w:rsid w:val="00514868"/>
    <w:rsid w:val="005406F6"/>
    <w:rsid w:val="005434E8"/>
    <w:rsid w:val="005552EF"/>
    <w:rsid w:val="0057073A"/>
    <w:rsid w:val="00571EDB"/>
    <w:rsid w:val="005C266D"/>
    <w:rsid w:val="005D6EEB"/>
    <w:rsid w:val="005E7EA0"/>
    <w:rsid w:val="005F7B9A"/>
    <w:rsid w:val="00674918"/>
    <w:rsid w:val="006826C5"/>
    <w:rsid w:val="006B3EC6"/>
    <w:rsid w:val="006C69AF"/>
    <w:rsid w:val="00765730"/>
    <w:rsid w:val="00773FDF"/>
    <w:rsid w:val="00782B7D"/>
    <w:rsid w:val="007A39AA"/>
    <w:rsid w:val="007C5DD0"/>
    <w:rsid w:val="007D3E0E"/>
    <w:rsid w:val="00812CD1"/>
    <w:rsid w:val="00857BBE"/>
    <w:rsid w:val="00893A64"/>
    <w:rsid w:val="008B546F"/>
    <w:rsid w:val="008C5023"/>
    <w:rsid w:val="00903F1B"/>
    <w:rsid w:val="00944837"/>
    <w:rsid w:val="009625E0"/>
    <w:rsid w:val="009815AC"/>
    <w:rsid w:val="00984C81"/>
    <w:rsid w:val="009A763F"/>
    <w:rsid w:val="009D6B32"/>
    <w:rsid w:val="00A458DE"/>
    <w:rsid w:val="00A61165"/>
    <w:rsid w:val="00AA4F7B"/>
    <w:rsid w:val="00AB3F2B"/>
    <w:rsid w:val="00AD791F"/>
    <w:rsid w:val="00AD7C06"/>
    <w:rsid w:val="00B44A2B"/>
    <w:rsid w:val="00B94073"/>
    <w:rsid w:val="00C03DE2"/>
    <w:rsid w:val="00C2248F"/>
    <w:rsid w:val="00CB0E83"/>
    <w:rsid w:val="00CC364C"/>
    <w:rsid w:val="00D01096"/>
    <w:rsid w:val="00D322FC"/>
    <w:rsid w:val="00E855BB"/>
    <w:rsid w:val="00E91283"/>
    <w:rsid w:val="00E97DB7"/>
    <w:rsid w:val="00ED22A2"/>
    <w:rsid w:val="00ED4392"/>
    <w:rsid w:val="00EE0627"/>
    <w:rsid w:val="00F36713"/>
    <w:rsid w:val="00F46564"/>
    <w:rsid w:val="00FA5CC5"/>
    <w:rsid w:val="00FB47C5"/>
    <w:rsid w:val="00FB5E63"/>
    <w:rsid w:val="00FD4861"/>
    <w:rsid w:val="00FF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AB42A"/>
  <w15:docId w15:val="{11170A2E-1DFC-44E8-B4BF-9524497C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47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Default">
    <w:name w:val="Default"/>
    <w:rsid w:val="004227C1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6826C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26C5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D6EEB"/>
    <w:rPr>
      <w:rFonts w:ascii="Cambria" w:eastAsia="Cambria" w:hAnsi="Cambria" w:cs="Cambria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7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orag@morag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m@umkd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83E89-EA61-4113-913B-19DE5C29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5484</Words>
  <Characters>32907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Konto Microsoft</dc:creator>
  <cp:lastModifiedBy>Dariusz Leszczewski</cp:lastModifiedBy>
  <cp:revision>3</cp:revision>
  <cp:lastPrinted>2025-12-19T09:20:00Z</cp:lastPrinted>
  <dcterms:created xsi:type="dcterms:W3CDTF">2025-12-19T09:21:00Z</dcterms:created>
  <dcterms:modified xsi:type="dcterms:W3CDTF">2025-12-19T09:21:00Z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2024-01-23T00:00:00Z</vt:filetime>
  </property>
  <property fmtid="{D5CDD505-2E9C-101B-9397-08002B2CF9AE}" pid="5" name="Producer">
    <vt:lpwstr>Microsoft® Word 2019</vt:lpwstr>
  </property>
</Properties>
</file>